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18" w:rsidRDefault="00184079">
      <w:pPr>
        <w:jc w:val="center"/>
        <w:rPr>
          <w:b/>
          <w:lang w:val="en-US"/>
        </w:rPr>
      </w:pPr>
      <w:r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"/>
        </w:rPr>
        <w:object w:dxaOrig="1041" w:dyaOrig="1141">
          <v:shape id="_x0000_i0" o:spid="_x0000_i1025" type="#_x0000_t75" style="width:51.85pt;height:56.65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13530" r:id="rId7"/>
        </w:object>
      </w:r>
      <w:bookmarkStart w:id="0" w:name="_1087737223"/>
      <w:bookmarkEnd w:id="0"/>
    </w:p>
    <w:p w:rsidR="00161718" w:rsidRDefault="00161718">
      <w:pPr>
        <w:jc w:val="center"/>
        <w:rPr>
          <w:rFonts w:ascii="Times New Roman CYR" w:hAnsi="Times New Roman CYR"/>
          <w:b/>
        </w:rPr>
      </w:pPr>
    </w:p>
    <w:p w:rsidR="00161718" w:rsidRDefault="00184079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 xml:space="preserve">ЧЕРНЯНСКАЯ ТЕРРИТОРИАЛЬНАЯ </w:t>
      </w:r>
    </w:p>
    <w:p w:rsidR="00161718" w:rsidRDefault="00184079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ИЗБИРАТЕЛЬНАЯ</w:t>
      </w:r>
      <w:r>
        <w:rPr>
          <w:b/>
          <w:spacing w:val="-10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КОМИССИЯ</w:t>
      </w:r>
      <w:r>
        <w:rPr>
          <w:b/>
          <w:spacing w:val="-75"/>
          <w:sz w:val="32"/>
          <w:highlight w:val="white"/>
        </w:rPr>
        <w:t xml:space="preserve"> </w:t>
      </w:r>
    </w:p>
    <w:p w:rsidR="00161718" w:rsidRDefault="00161718">
      <w:pPr>
        <w:pStyle w:val="ac"/>
        <w:rPr>
          <w:sz w:val="24"/>
        </w:rPr>
      </w:pPr>
    </w:p>
    <w:p w:rsidR="00161718" w:rsidRDefault="00184079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П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С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Т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А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В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Л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И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</w:p>
    <w:p w:rsidR="00161718" w:rsidRDefault="00161718">
      <w:pPr>
        <w:spacing w:after="200" w:line="276" w:lineRule="auto"/>
        <w:rPr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161718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61718" w:rsidRDefault="00184079">
            <w:pPr>
              <w:pStyle w:val="ac"/>
              <w:rPr>
                <w:sz w:val="24"/>
                <w:highlight w:val="white"/>
              </w:rPr>
            </w:pPr>
            <w:r>
              <w:rPr>
                <w:sz w:val="28"/>
                <w:highlight w:val="white"/>
              </w:rPr>
              <w:t>30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61718" w:rsidRDefault="00161718">
            <w:pPr>
              <w:pStyle w:val="ac"/>
              <w:rPr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61718" w:rsidRDefault="00184079">
            <w:pPr>
              <w:pStyle w:val="ac"/>
              <w:jc w:val="right"/>
              <w:rPr>
                <w:sz w:val="24"/>
                <w:highlight w:val="white"/>
              </w:rPr>
            </w:pPr>
            <w:r>
              <w:rPr>
                <w:sz w:val="28"/>
                <w:highlight w:val="white"/>
              </w:rPr>
              <w:t>№  64/497-1</w:t>
            </w:r>
          </w:p>
        </w:tc>
      </w:tr>
    </w:tbl>
    <w:p w:rsidR="00161718" w:rsidRDefault="00184079">
      <w:pPr>
        <w:spacing w:after="200" w:line="276" w:lineRule="auto"/>
        <w:jc w:val="center"/>
        <w:rPr>
          <w:highlight w:val="white"/>
        </w:rPr>
      </w:pPr>
      <w:r>
        <w:rPr>
          <w:b/>
          <w:sz w:val="28"/>
          <w:highlight w:val="white"/>
        </w:rPr>
        <w:t>п. Чернянка</w:t>
      </w:r>
    </w:p>
    <w:p w:rsidR="00161718" w:rsidRDefault="00184079">
      <w:pPr>
        <w:widowControl w:val="0"/>
        <w:ind w:right="397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регистрации единого списка кандидатов в депутаты </w:t>
      </w:r>
      <w:r>
        <w:rPr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по единому избирательн</w:t>
      </w:r>
      <w:r>
        <w:rPr>
          <w:b/>
          <w:sz w:val="28"/>
          <w:szCs w:val="28"/>
        </w:rPr>
        <w:t xml:space="preserve">ому округу </w:t>
      </w:r>
    </w:p>
    <w:p w:rsidR="00161718" w:rsidRDefault="00161718">
      <w:pPr>
        <w:widowControl w:val="0"/>
        <w:rPr>
          <w:sz w:val="28"/>
          <w:szCs w:val="28"/>
        </w:rPr>
      </w:pPr>
    </w:p>
    <w:p w:rsidR="00161718" w:rsidRDefault="0018407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Проверив соблюдение требований Избирательного кодекса Белгородской области избирательным объ</w:t>
      </w:r>
      <w:r>
        <w:rPr>
          <w:rFonts w:ascii="Times New Roman" w:hAnsi="Times New Roman"/>
          <w:sz w:val="28"/>
        </w:rPr>
        <w:t xml:space="preserve">единением «Белгородское региональное отделение Политической партии </w:t>
      </w:r>
      <w:r>
        <w:rPr>
          <w:rFonts w:ascii="Times New Roman" w:hAnsi="Times New Roman" w:cs="Times New Roman"/>
          <w:sz w:val="28"/>
        </w:rPr>
        <w:t>ЛДПР-</w:t>
      </w:r>
      <w:r>
        <w:rPr>
          <w:rFonts w:ascii="Times New Roman" w:hAnsi="Times New Roman" w:cs="Times New Roman"/>
          <w:sz w:val="28"/>
          <w:szCs w:val="28"/>
        </w:rPr>
        <w:t>Либерально-демократическая партия России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при выдвижении единого списка кандида</w:t>
      </w:r>
      <w:r>
        <w:rPr>
          <w:rFonts w:ascii="Times New Roman" w:hAnsi="Times New Roman"/>
          <w:sz w:val="28"/>
        </w:rPr>
        <w:t>тов в депутаты Совета депутатов Чернянского муниципального округа Белгородской области первого созыва  по единому избирательному округу, Чернянская территориальная избирательная комиссия установила следующее.</w:t>
      </w:r>
    </w:p>
    <w:p w:rsidR="00161718" w:rsidRDefault="0018407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выдвижения единого списка кандидатов в </w:t>
      </w:r>
      <w:r>
        <w:rPr>
          <w:rFonts w:ascii="Times New Roman" w:hAnsi="Times New Roman"/>
          <w:sz w:val="28"/>
        </w:rPr>
        <w:t xml:space="preserve">депутаты Совета депутатов Чернянского муниципального округа Белгородской области первого созыва, выдвинутого избирательным объединением «Белгородское региональное отделение Политической партии </w:t>
      </w:r>
      <w:r>
        <w:rPr>
          <w:rFonts w:ascii="Times New Roman" w:hAnsi="Times New Roman" w:cs="Times New Roman"/>
          <w:sz w:val="28"/>
        </w:rPr>
        <w:t>ЛДПР-</w:t>
      </w:r>
      <w:r>
        <w:rPr>
          <w:rFonts w:ascii="Times New Roman" w:hAnsi="Times New Roman" w:cs="Times New Roman"/>
          <w:sz w:val="28"/>
          <w:szCs w:val="28"/>
        </w:rPr>
        <w:t>Либерально-демократическая партия России</w:t>
      </w:r>
      <w:r>
        <w:rPr>
          <w:rFonts w:ascii="Times New Roman" w:hAnsi="Times New Roman"/>
          <w:sz w:val="28"/>
        </w:rPr>
        <w:t>» по единому избир</w:t>
      </w:r>
      <w:r>
        <w:rPr>
          <w:rFonts w:ascii="Times New Roman" w:hAnsi="Times New Roman"/>
          <w:sz w:val="28"/>
        </w:rPr>
        <w:t>ательному округу, заверенного в количестве 29 человек постановлением Чернянской территориальной избирательной комиссией от 10 июля 2025 года № 62/486-1, соответствует требованиям статей 37, 42, 42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44 Избирательного кодекса Белгородской области.</w:t>
      </w:r>
    </w:p>
    <w:p w:rsidR="00161718" w:rsidRDefault="0018407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>Руководс</w:t>
      </w:r>
      <w:r>
        <w:rPr>
          <w:sz w:val="28"/>
        </w:rPr>
        <w:t>твуясь ста</w:t>
      </w:r>
      <w:r>
        <w:rPr>
          <w:sz w:val="28"/>
        </w:rPr>
        <w:t>тьями 45 и 46 Избирательного кодекса Белгородской области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highlight w:val="white"/>
          <w:shd w:val="clear" w:color="auto" w:fill="FFFFFF"/>
        </w:rPr>
        <w:t xml:space="preserve">Чернянская территориальная избирательная комиссия </w:t>
      </w:r>
      <w:r>
        <w:rPr>
          <w:b/>
          <w:sz w:val="28"/>
          <w:szCs w:val="28"/>
        </w:rPr>
        <w:t>постановляет:</w:t>
      </w:r>
    </w:p>
    <w:p w:rsidR="00161718" w:rsidRDefault="0018407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 Зарегистрировать единый список кандидатов в депутаты </w:t>
      </w:r>
      <w:r>
        <w:rPr>
          <w:sz w:val="28"/>
          <w:highlight w:val="white"/>
        </w:rPr>
        <w:t>Со</w:t>
      </w:r>
      <w:r>
        <w:rPr>
          <w:sz w:val="28"/>
          <w:highlight w:val="white"/>
        </w:rPr>
        <w:t>вета депутатов Чернянского муниципального округа Белгородской области  первого созыва,</w:t>
      </w:r>
      <w:r>
        <w:rPr>
          <w:sz w:val="28"/>
          <w:szCs w:val="28"/>
        </w:rPr>
        <w:t xml:space="preserve"> выдвинутый в установленном порядке избирательным объединением  «</w:t>
      </w:r>
      <w:r>
        <w:rPr>
          <w:sz w:val="28"/>
        </w:rPr>
        <w:t xml:space="preserve">Белгородское региональное отделение Политической партии </w:t>
      </w:r>
      <w:r>
        <w:rPr>
          <w:sz w:val="28"/>
        </w:rPr>
        <w:t>ЛДПР-</w:t>
      </w:r>
      <w:r>
        <w:rPr>
          <w:sz w:val="28"/>
          <w:szCs w:val="28"/>
        </w:rPr>
        <w:t>Либерально-демократическая партия России» по</w:t>
      </w:r>
      <w:r>
        <w:rPr>
          <w:sz w:val="28"/>
          <w:szCs w:val="28"/>
        </w:rPr>
        <w:t xml:space="preserve"> единому избирательному округу в количестве 29 человек в </w:t>
      </w:r>
      <w:r>
        <w:rPr>
          <w:sz w:val="28"/>
          <w:szCs w:val="28"/>
          <w:highlight w:val="white"/>
        </w:rPr>
        <w:t>13 часов 20 ми</w:t>
      </w:r>
      <w:r>
        <w:rPr>
          <w:sz w:val="28"/>
          <w:szCs w:val="28"/>
        </w:rPr>
        <w:t>нут (прилагается).</w:t>
      </w:r>
    </w:p>
    <w:p w:rsidR="00161718" w:rsidRDefault="00184079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Выдать кандидатам в депутаты </w:t>
      </w:r>
      <w:r>
        <w:rPr>
          <w:rFonts w:ascii="Times New Roman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rFonts w:ascii="Times New Roman" w:hAnsi="Times New Roman"/>
          <w:szCs w:val="28"/>
        </w:rPr>
        <w:t xml:space="preserve">, зарегистрированным по единому избирательному </w:t>
      </w:r>
      <w:r>
        <w:rPr>
          <w:rFonts w:ascii="Times New Roman" w:hAnsi="Times New Roman"/>
          <w:szCs w:val="28"/>
        </w:rPr>
        <w:t>округу, удостоверения  установленного образца.</w:t>
      </w:r>
    </w:p>
    <w:p w:rsidR="00161718" w:rsidRDefault="001840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</w:t>
      </w:r>
      <w:r>
        <w:rPr>
          <w:sz w:val="28"/>
          <w:szCs w:val="28"/>
        </w:rPr>
        <w:t>ирательной комиссии Белгородской области в информационно-телекоммуникационной сети «Интернет».</w:t>
      </w:r>
    </w:p>
    <w:p w:rsidR="00161718" w:rsidRDefault="00184079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 Контроль за исполнением настоящего постановления возложить </w:t>
      </w:r>
      <w:r>
        <w:rPr>
          <w:sz w:val="28"/>
          <w:szCs w:val="27"/>
        </w:rPr>
        <w:br w:type="textWrapping" w:clear="all"/>
      </w:r>
      <w:r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161718" w:rsidRDefault="00161718">
      <w:pPr>
        <w:ind w:firstLine="709"/>
        <w:jc w:val="both"/>
        <w:rPr>
          <w:sz w:val="28"/>
          <w:szCs w:val="28"/>
        </w:rPr>
      </w:pPr>
    </w:p>
    <w:p w:rsidR="00161718" w:rsidRDefault="00161718">
      <w:pPr>
        <w:ind w:firstLine="709"/>
        <w:jc w:val="both"/>
        <w:rPr>
          <w:sz w:val="28"/>
          <w:szCs w:val="28"/>
        </w:rPr>
      </w:pPr>
    </w:p>
    <w:p w:rsidR="00161718" w:rsidRDefault="001617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161718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8407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161718" w:rsidRDefault="0018407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Ч</w:t>
            </w:r>
            <w:r>
              <w:rPr>
                <w:b/>
                <w:color w:val="000000"/>
                <w:sz w:val="28"/>
                <w:highlight w:val="white"/>
              </w:rPr>
              <w:t xml:space="preserve">ернянской территориальной </w:t>
            </w:r>
          </w:p>
          <w:p w:rsidR="00161718" w:rsidRDefault="00184079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61718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84079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161718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61718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61718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61718">
            <w:pPr>
              <w:jc w:val="center"/>
              <w:rPr>
                <w:color w:val="000000"/>
                <w:highlight w:val="white"/>
              </w:rPr>
            </w:pPr>
          </w:p>
        </w:tc>
      </w:tr>
      <w:tr w:rsidR="00161718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8407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Секретарь</w:t>
            </w:r>
          </w:p>
          <w:p w:rsidR="00161718" w:rsidRDefault="0018407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161718" w:rsidRDefault="00184079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61718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61718" w:rsidRDefault="00184079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161718" w:rsidRDefault="00161718">
      <w:pPr>
        <w:ind w:firstLine="709"/>
        <w:jc w:val="both"/>
        <w:rPr>
          <w:sz w:val="28"/>
          <w:szCs w:val="28"/>
        </w:rPr>
      </w:pPr>
    </w:p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61718"/>
    <w:p w:rsidR="00161718" w:rsidRDefault="00184079">
      <w:pPr>
        <w:ind w:left="5386"/>
        <w:jc w:val="center"/>
      </w:pPr>
      <w:r>
        <w:t>Приложение к</w:t>
      </w:r>
    </w:p>
    <w:p w:rsidR="00161718" w:rsidRDefault="00184079">
      <w:pPr>
        <w:ind w:left="5386"/>
        <w:jc w:val="center"/>
      </w:pPr>
      <w:r>
        <w:t xml:space="preserve">постановлению </w:t>
      </w:r>
    </w:p>
    <w:p w:rsidR="00161718" w:rsidRDefault="00184079">
      <w:pPr>
        <w:ind w:left="5386"/>
        <w:jc w:val="center"/>
      </w:pPr>
      <w:r>
        <w:t xml:space="preserve"> Чернянской территориальной избирательной комиссией</w:t>
      </w:r>
    </w:p>
    <w:p w:rsidR="00161718" w:rsidRDefault="00184079">
      <w:pPr>
        <w:ind w:left="5386"/>
        <w:jc w:val="center"/>
        <w:rPr>
          <w:highlight w:val="white"/>
        </w:rPr>
      </w:pPr>
      <w:r>
        <w:rPr>
          <w:highlight w:val="white"/>
        </w:rPr>
        <w:t>от 25 июля 2025 года № 64/497-1</w:t>
      </w:r>
    </w:p>
    <w:p w:rsidR="00161718" w:rsidRDefault="00161718">
      <w:pPr>
        <w:rPr>
          <w:highlight w:val="white"/>
        </w:rPr>
      </w:pPr>
    </w:p>
    <w:p w:rsidR="00161718" w:rsidRDefault="00161718">
      <w:pPr>
        <w:ind w:firstLine="709"/>
        <w:jc w:val="both"/>
        <w:rPr>
          <w:rFonts w:ascii="PTAstraSerif" w:eastAsia="PTAstraSerif" w:hAnsi="PTAstraSerif" w:cs="PTAstraSerif"/>
          <w:sz w:val="28"/>
          <w:highlight w:val="white"/>
        </w:rPr>
      </w:pPr>
    </w:p>
    <w:p w:rsidR="00161718" w:rsidRDefault="00161718">
      <w:pPr>
        <w:jc w:val="center"/>
        <w:rPr>
          <w:rFonts w:ascii="PTAstraSerif" w:eastAsia="PTAstraSerif" w:hAnsi="PTAstraSerif" w:cs="PTAstraSerif"/>
          <w:b/>
          <w:sz w:val="28"/>
          <w:highlight w:val="white"/>
        </w:rPr>
      </w:pPr>
    </w:p>
    <w:p w:rsidR="00161718" w:rsidRDefault="0018407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ЕДИНЫЙ СПИСОК</w:t>
      </w:r>
    </w:p>
    <w:p w:rsidR="00161718" w:rsidRDefault="0018407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кандидатов в депутаты Совета депутатов Чернянского муниципального округа Белгородской области  первого созыва,</w:t>
      </w:r>
    </w:p>
    <w:p w:rsidR="00161718" w:rsidRDefault="0018407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выдвинутый избирательным объединением</w:t>
      </w:r>
    </w:p>
    <w:p w:rsidR="00161718" w:rsidRDefault="00184079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«</w:t>
      </w:r>
      <w:r>
        <w:rPr>
          <w:b/>
          <w:sz w:val="28"/>
          <w:szCs w:val="28"/>
        </w:rPr>
        <w:t>Белгородское региональное отделение Политической партии ЛДПР – Либерально-демократическая партия России</w:t>
      </w:r>
      <w:r>
        <w:rPr>
          <w:b/>
          <w:sz w:val="28"/>
          <w:szCs w:val="28"/>
          <w:highlight w:val="white"/>
        </w:rPr>
        <w:t>»</w:t>
      </w:r>
    </w:p>
    <w:p w:rsidR="00161718" w:rsidRDefault="00161718">
      <w:pPr>
        <w:jc w:val="center"/>
        <w:rPr>
          <w:b/>
          <w:sz w:val="28"/>
          <w:szCs w:val="28"/>
          <w:highlight w:val="white"/>
        </w:rPr>
      </w:pPr>
    </w:p>
    <w:p w:rsidR="00161718" w:rsidRDefault="0018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ОБЩЕМУНИЦИПАЛЬНАЯ ЧАСТЬ</w:t>
      </w:r>
    </w:p>
    <w:p w:rsidR="00161718" w:rsidRDefault="00161718">
      <w:pPr>
        <w:jc w:val="center"/>
        <w:rPr>
          <w:b/>
          <w:sz w:val="28"/>
          <w:szCs w:val="28"/>
          <w:highlight w:val="white"/>
        </w:rPr>
      </w:pPr>
    </w:p>
    <w:p w:rsidR="00161718" w:rsidRDefault="00184079">
      <w:pPr>
        <w:pStyle w:val="ac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Дремов Евгений Александрович, дата рождения –  4 марта 1981 года, место рождения – гор. Белгород,    адрес места жительств</w:t>
      </w:r>
      <w:r>
        <w:rPr>
          <w:sz w:val="28"/>
          <w:szCs w:val="28"/>
          <w:highlight w:val="white"/>
        </w:rPr>
        <w:t xml:space="preserve">а – </w:t>
      </w:r>
      <w:r>
        <w:rPr>
          <w:sz w:val="28"/>
          <w:szCs w:val="28"/>
        </w:rPr>
        <w:t xml:space="preserve">Белгородская область, г. Белгород, </w:t>
      </w:r>
      <w:r>
        <w:rPr>
          <w:sz w:val="28"/>
          <w:szCs w:val="28"/>
          <w:highlight w:val="white"/>
        </w:rPr>
        <w:t>гражданство – Российская Федерация, профессиональное образование – г. Белгород, Г</w:t>
      </w:r>
      <w:r>
        <w:rPr>
          <w:sz w:val="28"/>
          <w:szCs w:val="28"/>
        </w:rPr>
        <w:t xml:space="preserve">осударственное образовательное учреждение высшего профессионального образования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Белгородский государственный технологический университет им. В.Г. Шухова</w:t>
      </w:r>
      <w:r>
        <w:rPr>
          <w:sz w:val="28"/>
          <w:szCs w:val="28"/>
          <w:highlight w:val="white"/>
        </w:rPr>
        <w:t>»</w:t>
      </w:r>
      <w:r>
        <w:rPr>
          <w:sz w:val="28"/>
          <w:szCs w:val="28"/>
        </w:rPr>
        <w:t>, 2010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  <w:highlight w:val="white"/>
        </w:rPr>
        <w:t xml:space="preserve">основное место работы или службы, занимаемая должность / род занятий – </w:t>
      </w:r>
      <w:r>
        <w:rPr>
          <w:sz w:val="28"/>
          <w:szCs w:val="28"/>
        </w:rPr>
        <w:t>Администрация Губернатора Белгородской области, помощник депутата Государственной Думы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Мусатова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Ивана Михайловича по работе в Белгородской области, депутат Белгородского городского Совета на непостоянной основе,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 Башкатова Марина Александ</w:t>
      </w:r>
      <w:r>
        <w:rPr>
          <w:color w:val="000000"/>
          <w:sz w:val="28"/>
          <w:szCs w:val="28"/>
          <w:highlight w:val="white"/>
        </w:rPr>
        <w:t>ровна, дата рождения – 17 июня 1980 года, место рождения – пос. Чернянка Чернянский р-н Белгородская обл.,    адрес места жительства – Белгородская область, Чернянский район,                             п. Чернянка, гражданство – Российская Федерация, проф</w:t>
      </w:r>
      <w:r>
        <w:rPr>
          <w:color w:val="000000"/>
          <w:sz w:val="28"/>
          <w:szCs w:val="28"/>
          <w:highlight w:val="white"/>
        </w:rPr>
        <w:t>ессиональное образование – г. Воронеж, Муниципальное образовательное учреждение «Воронежский экономико-правовой институт», 2003 г., основное место работы или службы, занимаемая должность / род занятий – Общество с ограниченной ответственностью «Подразделен</w:t>
      </w:r>
      <w:r>
        <w:rPr>
          <w:color w:val="000000"/>
          <w:sz w:val="28"/>
          <w:szCs w:val="28"/>
          <w:highlight w:val="white"/>
        </w:rPr>
        <w:t>ие транспортной безопасности «КМВ», инспектор транспортной безопасности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161718" w:rsidRDefault="00161718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161718" w:rsidRDefault="00161718">
      <w:pPr>
        <w:ind w:firstLine="700"/>
        <w:jc w:val="both"/>
        <w:rPr>
          <w:sz w:val="28"/>
          <w:szCs w:val="28"/>
          <w:highlight w:val="yellow"/>
        </w:rPr>
      </w:pPr>
    </w:p>
    <w:p w:rsidR="00161718" w:rsidRDefault="00161718">
      <w:pPr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ТЕРРИТОРИАЛЬНЫЕ ГРУППЫ КАНДИДАТОВ</w:t>
      </w:r>
    </w:p>
    <w:p w:rsidR="00161718" w:rsidRDefault="00161718">
      <w:pPr>
        <w:jc w:val="center"/>
        <w:rPr>
          <w:b/>
          <w:sz w:val="28"/>
          <w:szCs w:val="28"/>
          <w:highlight w:val="white"/>
        </w:rPr>
      </w:pPr>
    </w:p>
    <w:p w:rsidR="00161718" w:rsidRDefault="00184079"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Территориальная группа № 1</w:t>
      </w:r>
      <w:r>
        <w:rPr>
          <w:b/>
          <w:sz w:val="28"/>
          <w:szCs w:val="28"/>
          <w:highlight w:val="white"/>
        </w:rPr>
        <w:br/>
        <w:t>(Часть № 1 (Чернянская))</w:t>
      </w:r>
      <w:r>
        <w:rPr>
          <w:b/>
          <w:sz w:val="28"/>
          <w:szCs w:val="28"/>
          <w:highlight w:val="white"/>
        </w:rPr>
        <w:br/>
      </w:r>
    </w:p>
    <w:p w:rsidR="00161718" w:rsidRDefault="00184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color w:val="000000"/>
          <w:sz w:val="28"/>
          <w:szCs w:val="28"/>
          <w:highlight w:val="white"/>
        </w:rPr>
        <w:t>Шеховцова Ольга Васильевна, дата рождения – 14 декабря 1977 года, место рождения – пос. Чернянка Чернянский р-н Белгородская обл., адрес места жительства – Белгородская область, Чернянский район, п. Чернянка,  гражданство – Российская Федерация, профессион</w:t>
      </w:r>
      <w:r>
        <w:rPr>
          <w:color w:val="000000"/>
          <w:sz w:val="28"/>
          <w:szCs w:val="28"/>
          <w:highlight w:val="white"/>
        </w:rPr>
        <w:t>альное образование – Профессиональное училище №7 п. Чернянка Белгородской обл., 1996 г.,  основное место работы или службы, занимаемая должность / род занятий – Общество с ог</w:t>
      </w:r>
      <w:r w:rsidR="00964451">
        <w:rPr>
          <w:color w:val="000000"/>
          <w:sz w:val="28"/>
          <w:szCs w:val="28"/>
          <w:highlight w:val="white"/>
        </w:rPr>
        <w:t>р</w:t>
      </w:r>
      <w:r>
        <w:rPr>
          <w:color w:val="000000"/>
          <w:sz w:val="28"/>
          <w:szCs w:val="28"/>
          <w:highlight w:val="white"/>
        </w:rPr>
        <w:t xml:space="preserve">аниченной ответственностью «Чернянский сахарный завод», специалист по реализации,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Рязанцев Руслан Александрович, дата рождения – 31 октября 2005 года, место рождения – пос. Чернянка Чернянского р-на Белгородской обл., адрес места жительства – Белгородская облас</w:t>
      </w:r>
      <w:r>
        <w:rPr>
          <w:color w:val="000000"/>
          <w:sz w:val="28"/>
          <w:szCs w:val="28"/>
          <w:highlight w:val="white"/>
        </w:rPr>
        <w:t>ть, Чернянский район,                          с. Андреевка,  гражданство – Российская Федерация,  занимаемая должность / род занятий – студент,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Областное государственное автономное образовательное учреждение «Старооскольский медицинский колледж»,</w:t>
      </w:r>
      <w:r>
        <w:rPr>
          <w:color w:val="000000"/>
          <w:sz w:val="28"/>
          <w:szCs w:val="28"/>
        </w:rPr>
        <w:t xml:space="preserve"> член Пол</w:t>
      </w:r>
      <w:r>
        <w:rPr>
          <w:color w:val="000000"/>
          <w:sz w:val="28"/>
          <w:szCs w:val="28"/>
        </w:rPr>
        <w:t>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 Емельянова Алла Леонидовна, дата рождения – 26 мая 1973 года, место рождения – гор. Советабад Андижанская обл. Узбекская ССР, адрес места жительства – Белгородская область, Чернянский рай</w:t>
      </w:r>
      <w:r>
        <w:rPr>
          <w:color w:val="000000"/>
          <w:sz w:val="28"/>
          <w:szCs w:val="28"/>
          <w:highlight w:val="white"/>
        </w:rPr>
        <w:t xml:space="preserve">он, х. Бородин,  гражданство – Российская Федерация, профессиональное образование –  Профессионально - техническое училище № 35, Государственный комитет Узбекской ССР по профессионально-техническому образованию, 1991 г.,  основное место работы или службы, </w:t>
      </w:r>
      <w:r>
        <w:rPr>
          <w:color w:val="000000"/>
          <w:sz w:val="28"/>
          <w:szCs w:val="28"/>
          <w:highlight w:val="white"/>
        </w:rPr>
        <w:t xml:space="preserve">занимаемая должность / род занятий – Закрытое акционерное общество «Краснояружская зерновая компания», контролер контрольно-пропускного пункта ФГК предприятия «Чернянское»,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pStyle w:val="ac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</w:t>
      </w:r>
      <w:r>
        <w:rPr>
          <w:b/>
          <w:sz w:val="28"/>
          <w:szCs w:val="28"/>
          <w:highlight w:val="white"/>
        </w:rPr>
        <w:t>риальная группа № 2</w:t>
      </w:r>
      <w:r>
        <w:rPr>
          <w:b/>
          <w:sz w:val="28"/>
          <w:szCs w:val="28"/>
          <w:highlight w:val="white"/>
        </w:rPr>
        <w:br/>
        <w:t>(Часть № 2 (Чернянская))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pStyle w:val="ac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Кокорина Наталья Ивановна, дата рождения – 9 мая 1980 года, место рождения – с. Орлик Чернянского р-на Белгородской обл., адрес места жительства – Белгородская область, Чернянский район, с. Орлик,  гражданст</w:t>
      </w:r>
      <w:r>
        <w:rPr>
          <w:sz w:val="28"/>
          <w:szCs w:val="28"/>
          <w:highlight w:val="white"/>
        </w:rPr>
        <w:t>во – Российская Федерация, профессиональное образование – Частное профессиональное образовательное учреждение «Пензенский гуманитарно-технический колледж», 2023 г., основное место работы или службы, занимаемая должность / род занятий – Муниципальное бюджет</w:t>
      </w:r>
      <w:r>
        <w:rPr>
          <w:sz w:val="28"/>
          <w:szCs w:val="28"/>
          <w:highlight w:val="white"/>
        </w:rPr>
        <w:t xml:space="preserve">ное образовательное учреждение «Средняя общеобразовательная школа                         с. Орлик» Чернянского района Белгородской области, воспитатель,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Манакова Дарья Сергеевна, дата рождения – 27 января 1995 года, место рождения – с. Ездочное Чернянского р-на Белгородской обл., адрес места жительства – Белгородская область, Чернянский район, с. Ездочное,  гражданство – Российская Федерация, профессион</w:t>
      </w:r>
      <w:r>
        <w:rPr>
          <w:color w:val="000000"/>
          <w:sz w:val="28"/>
          <w:szCs w:val="28"/>
          <w:highlight w:val="white"/>
        </w:rPr>
        <w:t>альное образование – Автономная некоммерческая организация высшего образования «Белгородский университет кооперации, экономики и права» г. Белгород, 2016 г.,  основное место работы или службы, занимаемая должность / род занятий – Муниципальное казенное учр</w:t>
      </w:r>
      <w:r>
        <w:rPr>
          <w:color w:val="000000"/>
          <w:sz w:val="28"/>
          <w:szCs w:val="28"/>
          <w:highlight w:val="white"/>
        </w:rPr>
        <w:t>еждение «Административно</w:t>
      </w:r>
      <w:r>
        <w:rPr>
          <w:color w:val="000000"/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>хозяйственная часть органов местного самоуправления Чернянского района Белгородской области», специалист 1 категории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3. Сакулцан Василий Фёдорович, дата рождения – 12 января 1985 года, место рождения – с. Цибирика Каларашского р-на Молдавской ССР, адрес места жительства – Белгородская область, Чернянский район, х. Алпеевка,  гражданство – Российская Федерация, образовани</w:t>
      </w:r>
      <w:r>
        <w:rPr>
          <w:sz w:val="28"/>
          <w:szCs w:val="28"/>
          <w:highlight w:val="white"/>
        </w:rPr>
        <w:t>е – среднее общее, Муниципальное общеобразовательное учреждение «Средняя общеобразовательная школа с. Орлик Чернянского района Белгородской области», основное место работы или службы, занимаемая должность / род занятий – Орликовский центральный сельский До</w:t>
      </w:r>
      <w:r>
        <w:rPr>
          <w:sz w:val="28"/>
          <w:szCs w:val="28"/>
          <w:highlight w:val="white"/>
        </w:rPr>
        <w:t xml:space="preserve">м культуры структурного подразделения Муниципальное бюджетное учреждение культуры «Чернянский районного центр народного  творчества и культурно-досуговой деятельности», звукооператор, </w:t>
      </w:r>
      <w:r>
        <w:rPr>
          <w:color w:val="000000"/>
          <w:sz w:val="28"/>
          <w:szCs w:val="28"/>
          <w:highlight w:val="white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pStyle w:val="ac"/>
        <w:ind w:firstLine="709"/>
        <w:jc w:val="both"/>
        <w:rPr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Территориальная группа № 3</w:t>
      </w:r>
      <w:r>
        <w:rPr>
          <w:b/>
          <w:sz w:val="28"/>
          <w:szCs w:val="28"/>
          <w:highlight w:val="white"/>
        </w:rPr>
        <w:br/>
        <w:t>(Часть № 3 (Чернянская))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Шапорова Галина Федоровна, дата рождения – 18 февраля 1968 года, место рождения – пос. Чернянка Чернянского р-на Белгородской обл., адрес места жительства – Белгородская область, Чернянский район, </w:t>
      </w:r>
      <w:r>
        <w:rPr>
          <w:color w:val="000000"/>
          <w:sz w:val="28"/>
          <w:szCs w:val="28"/>
          <w:highlight w:val="white"/>
        </w:rPr>
        <w:t xml:space="preserve">пос. Чернянка, гражданство – Российская Федерация, профессиональное образование – Белгородский государственный педагогический институт им. М.С. Ольминского, 1991 г., основное место работы или службы, занимаемая должность / род занятий – </w:t>
      </w:r>
      <w:r>
        <w:rPr>
          <w:color w:val="000000"/>
          <w:sz w:val="28"/>
          <w:szCs w:val="28"/>
        </w:rPr>
        <w:t>Муниципальное бюдже</w:t>
      </w:r>
      <w:r>
        <w:rPr>
          <w:color w:val="000000"/>
          <w:sz w:val="28"/>
          <w:szCs w:val="28"/>
        </w:rPr>
        <w:t xml:space="preserve">тное общеобразовательное учреждение </w:t>
      </w:r>
      <w:r>
        <w:rPr>
          <w:color w:val="000000"/>
          <w:sz w:val="28"/>
          <w:szCs w:val="28"/>
          <w:highlight w:val="white"/>
        </w:rPr>
        <w:t>«Чернянская средняя общеобразовательная школа № 1 с углубленным изучением отдельных предметов»</w:t>
      </w:r>
      <w:r>
        <w:rPr>
          <w:color w:val="000000"/>
          <w:sz w:val="28"/>
          <w:szCs w:val="28"/>
        </w:rPr>
        <w:t>, учитель,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outlineLvl w:val="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2. Конова Юлия Сергеевна, дата рождения –</w:t>
      </w:r>
      <w:r>
        <w:rPr>
          <w:color w:val="000000"/>
          <w:sz w:val="28"/>
          <w:szCs w:val="28"/>
          <w:highlight w:val="white"/>
        </w:rPr>
        <w:t xml:space="preserve"> 22 июня 1982 года, место рождения –  п. Ракитное Ракитянского р-на Белгородской области, адрес места жительства – Белгородская область, Чернянский район, с. Ездочное,  гражданство – Российская Федерация, профессиональное образование –  Яковлевское педагог</w:t>
      </w:r>
      <w:r>
        <w:rPr>
          <w:color w:val="000000"/>
          <w:sz w:val="28"/>
          <w:szCs w:val="28"/>
          <w:highlight w:val="white"/>
        </w:rPr>
        <w:t>ическое училище, 2002 г., диплом с отличием, основное место работы или службы, занимаемая должность / род занятий – Администрация Ездоченского сельского поселения муниципального района «Чернянский район» Белгородской области, военно-учетный работник,</w:t>
      </w:r>
      <w:r>
        <w:rPr>
          <w:color w:val="000000"/>
          <w:sz w:val="28"/>
          <w:szCs w:val="28"/>
        </w:rPr>
        <w:t xml:space="preserve"> член </w:t>
      </w:r>
      <w:r>
        <w:rPr>
          <w:color w:val="000000"/>
          <w:sz w:val="28"/>
          <w:szCs w:val="28"/>
        </w:rPr>
        <w:t>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Псалом Виктор Валерьевич, дата рождения – 8 сентября 1981 года, место рождения – гор. Димитров Донецкой обл. УССР, адрес места жительства – Белгородская область, Чернянский район, с. М</w:t>
      </w:r>
      <w:r>
        <w:rPr>
          <w:sz w:val="28"/>
          <w:szCs w:val="28"/>
          <w:highlight w:val="white"/>
        </w:rPr>
        <w:t xml:space="preserve">алотроицкое,  гражданство – Российская Федерация, образование – основное общее,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>Средняя общеобразовательная школа № 1 города Димитров Донецкой области, 1998 г., основное место работы или службы, занимаемая должность / род занятий – Муниципально</w:t>
      </w:r>
      <w:r w:rsidR="00964451"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 казенное у</w:t>
      </w:r>
      <w:r>
        <w:rPr>
          <w:sz w:val="28"/>
          <w:szCs w:val="28"/>
          <w:highlight w:val="white"/>
        </w:rPr>
        <w:t xml:space="preserve">чреждение «Административно - хозяйственная часть органов местного самоуправления Чернянского района Белгородской области», тракторист,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Территориальная группа № 4</w:t>
      </w:r>
      <w:r>
        <w:rPr>
          <w:b/>
          <w:sz w:val="28"/>
          <w:szCs w:val="28"/>
          <w:highlight w:val="white"/>
        </w:rPr>
        <w:br/>
      </w:r>
      <w:r>
        <w:rPr>
          <w:b/>
          <w:sz w:val="28"/>
          <w:szCs w:val="28"/>
          <w:highlight w:val="white"/>
        </w:rPr>
        <w:t>(Часть № 4 (Чернянская))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Малахова Светлана Ефимовна, дата рождения – 24 февраля 1965 года, место рождения – пос. Пахачи Олюторского р-на Камчатской обл., адрес места жительства – Белгородская область, Чернянский район,  с. Завалищено, гражданство – Рос</w:t>
      </w:r>
      <w:r>
        <w:rPr>
          <w:color w:val="000000"/>
          <w:sz w:val="28"/>
          <w:szCs w:val="28"/>
          <w:highlight w:val="white"/>
        </w:rPr>
        <w:t>сийская Федерация, профессиональное образование – Камчатский кооперативный техникум, 1988 г.,  основное место работы или службы, занимаемая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</w:t>
      </w:r>
      <w:r>
        <w:rPr>
          <w:color w:val="000000"/>
          <w:sz w:val="28"/>
          <w:szCs w:val="28"/>
          <w:highlight w:val="white"/>
        </w:rPr>
        <w:t>амоуправления Чернянского района Белгородской области», специалист 1 категории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Соболева Любовь Павловна, дата рождения – 3 марта 1963 года, место рождения – с. Завалищено Чернянс</w:t>
      </w:r>
      <w:r>
        <w:rPr>
          <w:color w:val="000000"/>
          <w:sz w:val="28"/>
          <w:szCs w:val="28"/>
          <w:highlight w:val="white"/>
        </w:rPr>
        <w:t>кого р-на Белгородской обл., адрес места жительства – Белгородская область, Чернянский район, село Завалищено, гражданство – Российская Федерация, образование – основное общее, Волоконовская средняя школа, 1978 г., основное место работы или службы, занимае</w:t>
      </w:r>
      <w:r>
        <w:rPr>
          <w:color w:val="000000"/>
          <w:sz w:val="28"/>
          <w:szCs w:val="28"/>
          <w:highlight w:val="white"/>
        </w:rPr>
        <w:t>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</w:t>
      </w:r>
      <w:r>
        <w:rPr>
          <w:color w:val="000000"/>
          <w:sz w:val="28"/>
          <w:szCs w:val="28"/>
        </w:rPr>
        <w:t>уборщик служебных помещений, член Политической партии ЛДПР – Либерально-демократ</w:t>
      </w:r>
      <w:r>
        <w:rPr>
          <w:color w:val="000000"/>
          <w:sz w:val="28"/>
          <w:szCs w:val="28"/>
        </w:rPr>
        <w:t>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tabs>
          <w:tab w:val="left" w:pos="1200"/>
        </w:tabs>
        <w:spacing w:after="200"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 Агеев Сергей Викторович, дата рождения – 26 мая 1971 года, место рождения – с. Новоречье Чернянского р-на Белгородской обл., адрес места жительства – Белгородская область, Чернянский район, с. Новоречье, гражданство – Российская Ф</w:t>
      </w:r>
      <w:r>
        <w:rPr>
          <w:color w:val="000000"/>
          <w:sz w:val="28"/>
          <w:szCs w:val="28"/>
          <w:highlight w:val="white"/>
        </w:rPr>
        <w:t>едерация, образование – основное общее Новореченская восьмилетняя школа, 1986 г., основное место работы или службы, занимаемая должность / род занятий – временно неработающий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Терри</w:t>
      </w:r>
      <w:r>
        <w:rPr>
          <w:b/>
          <w:sz w:val="28"/>
          <w:szCs w:val="28"/>
          <w:highlight w:val="white"/>
        </w:rPr>
        <w:t>ториальная группа № 5</w:t>
      </w:r>
      <w:r>
        <w:rPr>
          <w:b/>
          <w:sz w:val="28"/>
          <w:szCs w:val="28"/>
          <w:highlight w:val="white"/>
        </w:rPr>
        <w:br/>
        <w:t>(Часть № 5 (Ездоченская))</w:t>
      </w:r>
      <w:r>
        <w:rPr>
          <w:b/>
          <w:sz w:val="28"/>
          <w:szCs w:val="28"/>
          <w:highlight w:val="white"/>
        </w:rPr>
        <w:br/>
      </w:r>
    </w:p>
    <w:p w:rsidR="00161718" w:rsidRDefault="00184079">
      <w:pPr>
        <w:ind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Верейкин Михаил Сергеевич, дата рождения – 20 мая 1958 года, место рождения – с. Ездочное Чернянского р-на Белгородской области, адрес места жительства – Белгородская область, Чернянский район, село Ездоч</w:t>
      </w:r>
      <w:r>
        <w:rPr>
          <w:sz w:val="28"/>
          <w:szCs w:val="28"/>
          <w:highlight w:val="white"/>
        </w:rPr>
        <w:t xml:space="preserve">ное,  гражданство – Российская Федерация, профессиональное образование – Новооскольский совхоз-техникум, 1991 г., основное место работы или службы, занимаемая должность / род занятий – пенсионер,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</w:t>
      </w:r>
      <w:r>
        <w:rPr>
          <w:color w:val="000000"/>
          <w:sz w:val="28"/>
          <w:szCs w:val="28"/>
        </w:rPr>
        <w:t>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Кулигина Галина Васильевна, дата рождения – 9 августа 1973 года, место рождения – пос. Курбатово Нижнедевицкого р-на Воронежской обл., адрес места жительства – Белгородская область, Чернянский район,                       с. Малотроицкое, </w:t>
      </w:r>
      <w:r>
        <w:rPr>
          <w:sz w:val="28"/>
          <w:szCs w:val="28"/>
          <w:highlight w:val="white"/>
        </w:rPr>
        <w:t>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«Чернянский агромеханический техникум», 2018 г., основное место работы или службы, занимаемая должность / ро</w:t>
      </w:r>
      <w:r>
        <w:rPr>
          <w:sz w:val="28"/>
          <w:szCs w:val="28"/>
          <w:highlight w:val="white"/>
        </w:rPr>
        <w:t xml:space="preserve">д занятий – Муниципальное бюджетное образовательное учреждение «Средняя общеобразовательная школа с. Малотроицкое Чернянского района Белгородской области», уборщик служебных помещений,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3. Маслова Елена Викторовна, дата рождения – 17 апрел</w:t>
      </w:r>
      <w:r>
        <w:rPr>
          <w:color w:val="000000"/>
          <w:sz w:val="28"/>
          <w:szCs w:val="28"/>
          <w:highlight w:val="white"/>
        </w:rPr>
        <w:t xml:space="preserve">я 1969 года, место рождения – с. Кузькино Чернянского р-на Белгородской обл., адрес места жительства – Белгородская область, Чернянский район, с. Верхнее Кузькино, гражданство – Российская Федерация, профессиональное образование – </w:t>
      </w:r>
      <w:r>
        <w:rPr>
          <w:color w:val="000000"/>
          <w:sz w:val="28"/>
          <w:szCs w:val="28"/>
          <w:highlight w:val="white"/>
        </w:rPr>
        <w:t xml:space="preserve">г. Белгород, Федеральное </w:t>
      </w:r>
      <w:r>
        <w:rPr>
          <w:color w:val="000000"/>
          <w:sz w:val="28"/>
          <w:szCs w:val="28"/>
          <w:highlight w:val="white"/>
        </w:rPr>
        <w:t xml:space="preserve">государственное автономное образовательное учреждение высшего профессионального образования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Белгородский государственный национальный исследовательский университет</w:t>
      </w:r>
      <w:r>
        <w:rPr>
          <w:color w:val="000000"/>
          <w:sz w:val="28"/>
          <w:szCs w:val="28"/>
          <w:highlight w:val="white"/>
        </w:rPr>
        <w:t>», 2012 г., основное место работы или службы, занимаемая должность / род занятий – Муниципал</w:t>
      </w:r>
      <w:r>
        <w:rPr>
          <w:color w:val="000000"/>
          <w:sz w:val="28"/>
          <w:szCs w:val="28"/>
          <w:highlight w:val="white"/>
        </w:rPr>
        <w:t xml:space="preserve">ьное бюджетное образовательное учреждение «Средняя общеобразовательная школа с. Верхнее Кузькино Чернянского района Белгородской области» структурное подразделение детский сад «Лучик», воспитатель,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</w:t>
      </w:r>
      <w:r>
        <w:rPr>
          <w:color w:val="000000"/>
          <w:sz w:val="28"/>
          <w:szCs w:val="28"/>
        </w:rPr>
        <w:t xml:space="preserve">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Территориальная группа № 6</w:t>
      </w:r>
      <w:r>
        <w:rPr>
          <w:b/>
          <w:sz w:val="28"/>
          <w:szCs w:val="28"/>
          <w:highlight w:val="white"/>
        </w:rPr>
        <w:br/>
        <w:t>(Часть № 6 (Малотроицкая))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Немцев Андрей </w:t>
      </w:r>
      <w:r>
        <w:rPr>
          <w:sz w:val="28"/>
          <w:szCs w:val="28"/>
          <w:highlight w:val="white"/>
        </w:rPr>
        <w:t xml:space="preserve">Анатольевич, дата рождения – 15 августа 1971 года, место рождения – гор. Новый Оскол Белгородская обл., адрес места жительства – Белгородская область, Чернянский район, с. Лубяное-Первое,  гражданство – Российская Федерация, профессиональное образование – </w:t>
      </w:r>
      <w:r>
        <w:rPr>
          <w:color w:val="000000"/>
          <w:sz w:val="28"/>
          <w:szCs w:val="28"/>
          <w:highlight w:val="white"/>
        </w:rPr>
        <w:t>Александровское СПТУ № 31 Белгородской обл.</w:t>
      </w:r>
      <w:r>
        <w:rPr>
          <w:sz w:val="28"/>
          <w:szCs w:val="28"/>
          <w:highlight w:val="white"/>
        </w:rPr>
        <w:t>, 1989 г.,  основное место работы или службы, занимаемая должность / род занятий – Администрация Лубянского сельского поселения муниципального района «Чернянский район» Белгородской области, рабочий по благоустрой</w:t>
      </w:r>
      <w:r>
        <w:rPr>
          <w:sz w:val="28"/>
          <w:szCs w:val="28"/>
          <w:highlight w:val="white"/>
        </w:rPr>
        <w:t xml:space="preserve">ству,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ind w:firstLine="7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Кондратьева Анна Эдуардовна, дата рождения – 20 января 1991 года, место рождения – г. Мариуполь Донецкой обл. Украина, адрес места жительства – Белгородская область, Чернянс</w:t>
      </w:r>
      <w:r>
        <w:rPr>
          <w:color w:val="000000"/>
          <w:sz w:val="28"/>
          <w:szCs w:val="28"/>
          <w:highlight w:val="white"/>
        </w:rPr>
        <w:t>кий район, с. Верхнее Кузькино,  гражданство – Российская Федерация, профессиональное образование –              г. Мариуполь, «Приазовский государственный технический университет», 2015 г.,  основное место работы или службы, занимаемая должность / род зан</w:t>
      </w:r>
      <w:r>
        <w:rPr>
          <w:color w:val="000000"/>
          <w:sz w:val="28"/>
          <w:szCs w:val="28"/>
          <w:highlight w:val="white"/>
        </w:rPr>
        <w:t>ятий – Муниципальное бюджетное образовательное учреждение «Средняя общеобразовательная школа с. Верхнее Кузькино Чернянского района Белгородской области», рабочая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tabs>
          <w:tab w:val="left" w:pos="1200"/>
        </w:tabs>
        <w:spacing w:after="200"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 Емельянова Мари</w:t>
      </w:r>
      <w:r>
        <w:rPr>
          <w:color w:val="000000"/>
          <w:sz w:val="28"/>
          <w:szCs w:val="28"/>
          <w:highlight w:val="white"/>
        </w:rPr>
        <w:t>на Алексеевна, дата рождения – 1 января 1967 года, место рождения – гор. Губкин Белгородской обл., адрес места жительства – Белгородская область, Чернянский район, с. Огибное, гражданство – Российская Федерация, образование – Одногодичный педагогический кл</w:t>
      </w:r>
      <w:r>
        <w:rPr>
          <w:color w:val="000000"/>
          <w:sz w:val="28"/>
          <w:szCs w:val="28"/>
          <w:highlight w:val="white"/>
        </w:rPr>
        <w:t>асс при средней общеобразовательной школе № 2 г. Старый Оскол Белгородской области, 1985 г.,  основное место работы или службы, занимаемая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</w:t>
      </w:r>
      <w:r>
        <w:rPr>
          <w:color w:val="000000"/>
          <w:sz w:val="28"/>
          <w:szCs w:val="28"/>
          <w:highlight w:val="white"/>
        </w:rPr>
        <w:t xml:space="preserve">моуправления Чернянского района Белгородской области», уборщик служебных помещений,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Территориальная группа № 7</w:t>
      </w:r>
      <w:r>
        <w:rPr>
          <w:b/>
          <w:sz w:val="28"/>
          <w:szCs w:val="28"/>
          <w:highlight w:val="white"/>
        </w:rPr>
        <w:br/>
        <w:t>(Часть № 7 (Орликовская))</w:t>
      </w:r>
      <w:r>
        <w:rPr>
          <w:b/>
          <w:sz w:val="28"/>
          <w:szCs w:val="28"/>
          <w:highlight w:val="white"/>
        </w:rPr>
        <w:br/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Пашенко Виктория Константиновна, дата ро</w:t>
      </w:r>
      <w:r>
        <w:rPr>
          <w:color w:val="000000"/>
          <w:sz w:val="28"/>
          <w:szCs w:val="28"/>
          <w:highlight w:val="white"/>
        </w:rPr>
        <w:t>ждения – 5 августа 2004 года, место рождения – гор. Белгород Белгородская обл., адрес места жительства – Белгородская область, Чернянский район, п. Чернянка,  гражданство – Российская Федерация, профессиональное образование – Областное государственное авто</w:t>
      </w:r>
      <w:r>
        <w:rPr>
          <w:color w:val="000000"/>
          <w:sz w:val="28"/>
          <w:szCs w:val="28"/>
          <w:highlight w:val="white"/>
        </w:rPr>
        <w:t>номное  профессиональное образовательное учреждение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Старооскольский техникум агробизнеса, кооперации и сервиса</w:t>
      </w:r>
      <w:r>
        <w:rPr>
          <w:color w:val="000000"/>
          <w:sz w:val="28"/>
          <w:szCs w:val="28"/>
          <w:highlight w:val="white"/>
        </w:rPr>
        <w:t xml:space="preserve">» г. Старый Оскол, 2023 г., диплом с отличием,  основное место работы или службы, занимаемая должность / род занятий – Администрация Ольшанского </w:t>
      </w:r>
      <w:r>
        <w:rPr>
          <w:color w:val="000000"/>
          <w:sz w:val="28"/>
          <w:szCs w:val="28"/>
          <w:highlight w:val="white"/>
        </w:rPr>
        <w:t>сельского поселения муниципального района «Чернянский район» Белгородской области, главный специалист - управляющая делами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 xml:space="preserve">2. Теремязева Светлана Станиславовна, дата рождения – 22 декабря 1964 года, место рождения –  дер. Кирилловка Советского р-на Курской обл., адрес места жительства – Белгородская область, Чернянский район, гражданство – Российская Федерация,  образование – </w:t>
      </w:r>
      <w:r>
        <w:rPr>
          <w:color w:val="000000"/>
          <w:sz w:val="28"/>
          <w:szCs w:val="28"/>
          <w:highlight w:val="white"/>
        </w:rPr>
        <w:t>среднее общее, Муниципальное казенное общеобразовательное учреждение  «Михайлоанненская средняя общеобразовательная школа» Советского района Курской области, 1982 г.,  основное место работы или службы, занимаемая должность / род занятий – Кочегуренский цен</w:t>
      </w:r>
      <w:r>
        <w:rPr>
          <w:color w:val="000000"/>
          <w:sz w:val="28"/>
          <w:szCs w:val="28"/>
          <w:highlight w:val="white"/>
        </w:rPr>
        <w:t xml:space="preserve">тральный сельский Дом культуры Муниципального казенного учреждения «Управление культуры» Чернянского района, уборщик помещений,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tabs>
          <w:tab w:val="left" w:pos="1200"/>
        </w:tabs>
        <w:spacing w:after="20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3. Каширихина Алла Леонидовна, дата рождения – 7 апрел</w:t>
      </w:r>
      <w:r>
        <w:rPr>
          <w:color w:val="000000"/>
          <w:sz w:val="28"/>
          <w:szCs w:val="28"/>
          <w:highlight w:val="white"/>
        </w:rPr>
        <w:t xml:space="preserve">я 1974 года, место рождения – г. Ермак Павлодарской обл. Казахской ССР, адрес места жительства – Белгородская область, Чернянский район, с. Ольшанка,  гражданство – Российская Федерация, профессиональное образование – </w:t>
      </w:r>
      <w:r>
        <w:rPr>
          <w:color w:val="212529"/>
          <w:sz w:val="28"/>
          <w:szCs w:val="28"/>
          <w:highlight w:val="white"/>
        </w:rPr>
        <w:t>Аксуский энергетический техникум</w:t>
      </w:r>
      <w:r>
        <w:rPr>
          <w:color w:val="000000"/>
          <w:sz w:val="28"/>
          <w:szCs w:val="28"/>
          <w:highlight w:val="white"/>
        </w:rPr>
        <w:t>, 1994</w:t>
      </w:r>
      <w:r>
        <w:rPr>
          <w:color w:val="000000"/>
          <w:sz w:val="28"/>
          <w:szCs w:val="28"/>
          <w:highlight w:val="white"/>
        </w:rPr>
        <w:t xml:space="preserve"> г., основное место работы или службы, занимаемая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специалист 1 категории, </w:t>
      </w:r>
      <w:r>
        <w:rPr>
          <w:color w:val="000000"/>
          <w:sz w:val="28"/>
          <w:szCs w:val="28"/>
        </w:rPr>
        <w:t>член Полит</w:t>
      </w:r>
      <w:r>
        <w:rPr>
          <w:color w:val="000000"/>
          <w:sz w:val="28"/>
          <w:szCs w:val="28"/>
        </w:rPr>
        <w:t>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Территориальная группа № 8</w:t>
      </w:r>
      <w:r>
        <w:rPr>
          <w:b/>
          <w:sz w:val="28"/>
          <w:szCs w:val="28"/>
          <w:highlight w:val="white"/>
        </w:rPr>
        <w:br/>
        <w:t>(Часть № 8 (Прилепенская))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ind w:firstLine="7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Мищенко Андрей Александрович, дата рождения – 21 сентября 1970 года, место рождения – пос. Красный Остров Чернянского р-на Белгородск</w:t>
      </w:r>
      <w:r>
        <w:rPr>
          <w:color w:val="000000"/>
          <w:sz w:val="28"/>
          <w:szCs w:val="28"/>
          <w:highlight w:val="white"/>
        </w:rPr>
        <w:t>ой обл., адрес места жительства – Белгородская область, Чернянский район, пос. Чернянка, гражданство – Российская Федерация, профессиональное образование – Чернянское СПТУ № 7, 1988 г., основное место работы или службы, занимаемая должность / род занятий –</w:t>
      </w:r>
      <w:r>
        <w:rPr>
          <w:color w:val="000000"/>
          <w:sz w:val="28"/>
          <w:szCs w:val="28"/>
          <w:highlight w:val="white"/>
        </w:rPr>
        <w:t xml:space="preserve">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водитель легкового автомобиля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2. К</w:t>
      </w:r>
      <w:r>
        <w:rPr>
          <w:color w:val="000000"/>
          <w:sz w:val="28"/>
          <w:szCs w:val="28"/>
          <w:highlight w:val="white"/>
        </w:rPr>
        <w:t>ириченко Денис Леонидович, дата рождения – 21 января 1984 года, место рождения –  с. Кумуш</w:t>
      </w:r>
      <w:r>
        <w:rPr>
          <w:color w:val="000000"/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>Азиз Сузакского р-на Ошской обл., адрес места жительства – Белгородская область, Чернянский район, с. Русская Халань,  гражданство – Российская Федерация, професси</w:t>
      </w:r>
      <w:r>
        <w:rPr>
          <w:color w:val="000000"/>
          <w:sz w:val="28"/>
          <w:szCs w:val="28"/>
          <w:highlight w:val="white"/>
        </w:rPr>
        <w:t>ональное образование – Областное государственное автономное  профессиональное образовательное учреждение «Алексеевский агротехникум», 2016 г.,  основное место работы или службы, занимаемая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</w:t>
      </w:r>
      <w:r>
        <w:rPr>
          <w:color w:val="000000"/>
          <w:sz w:val="28"/>
          <w:szCs w:val="28"/>
          <w:highlight w:val="white"/>
        </w:rPr>
        <w:t xml:space="preserve">тративно - хозяйственная часть органов местного самоуправления Чернянского района Белгородской области», тракторист, </w:t>
      </w:r>
      <w:r>
        <w:rPr>
          <w:color w:val="000000"/>
          <w:sz w:val="28"/>
          <w:szCs w:val="28"/>
        </w:rPr>
        <w:t>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spacing w:after="200"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Динкель Алексей Викторович, дата рождения – 13 мая 1975 года, </w:t>
      </w:r>
      <w:r>
        <w:rPr>
          <w:color w:val="000000"/>
          <w:sz w:val="28"/>
          <w:szCs w:val="28"/>
          <w:highlight w:val="white"/>
        </w:rPr>
        <w:t>место рождения – с. Полторацкое Сарыагачского р-на Чимкентской обл., адрес места жительства – Белгородская область, Чернянский район, п. Красный Остров, гражданство – Российская Федерация, профессиональное образование – Республика Узбекистан, Ташкентский и</w:t>
      </w:r>
      <w:r>
        <w:rPr>
          <w:color w:val="000000"/>
          <w:sz w:val="28"/>
          <w:szCs w:val="28"/>
          <w:highlight w:val="white"/>
        </w:rPr>
        <w:t>нститут инженеров ирригации и механизации сельского хозяйства, 1998 г., основное место работы или службы, занимаемая должность / род занятий – Муниципально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самоуправления Чернянско</w:t>
      </w:r>
      <w:r>
        <w:rPr>
          <w:color w:val="000000"/>
          <w:sz w:val="28"/>
          <w:szCs w:val="28"/>
          <w:highlight w:val="white"/>
        </w:rPr>
        <w:t>го района Белгородской области», специалист 1 категории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jc w:val="center"/>
        <w:rPr>
          <w:b/>
          <w:sz w:val="28"/>
          <w:szCs w:val="28"/>
          <w:highlight w:val="yellow"/>
        </w:rPr>
      </w:pPr>
    </w:p>
    <w:p w:rsidR="00161718" w:rsidRDefault="00184079">
      <w:pPr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>Территориальная группа № 9</w:t>
      </w:r>
      <w:r>
        <w:rPr>
          <w:b/>
          <w:sz w:val="28"/>
          <w:szCs w:val="28"/>
          <w:highlight w:val="white"/>
        </w:rPr>
        <w:br/>
        <w:t>(Часть № 9 (Русскохаланская))</w:t>
      </w:r>
      <w:r>
        <w:rPr>
          <w:b/>
          <w:sz w:val="28"/>
          <w:szCs w:val="28"/>
          <w:highlight w:val="yellow"/>
        </w:rPr>
        <w:br/>
      </w:r>
    </w:p>
    <w:p w:rsidR="00161718" w:rsidRDefault="00184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Осипов Никита Сергеевич, дата рождения – 16 июня 2003 года, место рождения – гор. Белгород Белгородская обл., адрес места жительства – Белгородская область, Чернянский район, с. Верхнее Кузькино, гражданство – Российская Федерация, профессиональное обра</w:t>
      </w:r>
      <w:r>
        <w:rPr>
          <w:color w:val="000000"/>
          <w:sz w:val="28"/>
          <w:szCs w:val="28"/>
          <w:highlight w:val="white"/>
        </w:rPr>
        <w:t>зование – Областное государственное автономное профессиональное образовательное учреждение «Чернянский агромеханический техникум» п. Чернянка Белгородской области, 2022 г.,  основное место работы или службы, занимаемая должность / род занятий – Муниципальн</w:t>
      </w:r>
      <w:r>
        <w:rPr>
          <w:color w:val="000000"/>
          <w:sz w:val="28"/>
          <w:szCs w:val="28"/>
          <w:highlight w:val="white"/>
        </w:rPr>
        <w:t>о</w:t>
      </w:r>
      <w:r w:rsidR="00964451"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водитель легкового автомобиля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ind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Деревянко Оксана Валентиновна, дата рождения – 28 сентября 1977 года, место рождения – гор. Старый Оскол Белгородская обл</w:t>
      </w:r>
      <w:r w:rsidR="00964451">
        <w:rPr>
          <w:sz w:val="28"/>
          <w:szCs w:val="28"/>
          <w:highlight w:val="white"/>
        </w:rPr>
        <w:t>.</w:t>
      </w:r>
      <w:bookmarkStart w:id="1" w:name="_GoBack"/>
      <w:bookmarkEnd w:id="1"/>
      <w:r>
        <w:rPr>
          <w:sz w:val="28"/>
          <w:szCs w:val="28"/>
          <w:highlight w:val="white"/>
        </w:rPr>
        <w:t>, адрес места жительства – Белгородская область, Чернянский район,  с. Волотово,  гражданство – Российская Федерация, профессиональн</w:t>
      </w:r>
      <w:r>
        <w:rPr>
          <w:sz w:val="28"/>
          <w:szCs w:val="28"/>
          <w:highlight w:val="white"/>
        </w:rPr>
        <w:t xml:space="preserve">ое образование – полное среднее, Общеобразовательная средняя школа № 17 г. Старый Оскол Белгородской области, 1992 г., основное место работы или службы, занимаемая должность / род занятий – временно неработающая, </w:t>
      </w:r>
      <w:r>
        <w:rPr>
          <w:color w:val="000000"/>
          <w:sz w:val="28"/>
          <w:szCs w:val="28"/>
        </w:rPr>
        <w:t>член Политической партии ЛДПР – Либерально-</w:t>
      </w:r>
      <w:r>
        <w:rPr>
          <w:color w:val="000000"/>
          <w:sz w:val="28"/>
          <w:szCs w:val="28"/>
        </w:rPr>
        <w:t>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84079">
      <w:pPr>
        <w:pStyle w:val="ac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 Попов Николай Иванович, дата рождения – 6 июня 1967 года, место рождения – с. Лозное Чернянского р-на Белгородской обл., адрес места жительства – Белгородская область, Чернянский район, с. Лозное,  гражданство – Российская</w:t>
      </w:r>
      <w:r>
        <w:rPr>
          <w:color w:val="000000"/>
          <w:sz w:val="28"/>
          <w:szCs w:val="28"/>
          <w:highlight w:val="white"/>
        </w:rPr>
        <w:t xml:space="preserve"> Федерация, профессиональное образование – Корочанский совхоз - техникум, 1989 г., основное место работы или службы, занимаемая должность / род занятий – Муниципальное бюджетное образовательное учреждение «Средняя общеобразовательная школа с. Лозное Чернян</w:t>
      </w:r>
      <w:r>
        <w:rPr>
          <w:color w:val="000000"/>
          <w:sz w:val="28"/>
          <w:szCs w:val="28"/>
          <w:highlight w:val="white"/>
        </w:rPr>
        <w:t>ского района Белгородской области», заведующий хозяйством</w:t>
      </w:r>
      <w:r>
        <w:rPr>
          <w:color w:val="000000"/>
          <w:sz w:val="28"/>
          <w:szCs w:val="28"/>
        </w:rPr>
        <w:t>, член Политической партии ЛДПР – Либерально-демократическая партия России</w:t>
      </w:r>
      <w:r>
        <w:rPr>
          <w:color w:val="000000"/>
          <w:sz w:val="28"/>
          <w:szCs w:val="28"/>
          <w:highlight w:val="white"/>
        </w:rPr>
        <w:t>.</w:t>
      </w:r>
    </w:p>
    <w:p w:rsidR="00161718" w:rsidRDefault="00161718">
      <w:pPr>
        <w:rPr>
          <w:sz w:val="28"/>
          <w:szCs w:val="28"/>
        </w:rPr>
      </w:pPr>
    </w:p>
    <w:sectPr w:rsidR="00161718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79" w:rsidRDefault="00184079">
      <w:r>
        <w:separator/>
      </w:r>
    </w:p>
  </w:endnote>
  <w:endnote w:type="continuationSeparator" w:id="0">
    <w:p w:rsidR="00184079" w:rsidRDefault="001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PTAstraSerif">
    <w:altName w:val="PF Encore Sans Pr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18" w:rsidRDefault="00161718">
    <w:pPr>
      <w:pStyle w:val="af5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79" w:rsidRDefault="00184079">
      <w:r>
        <w:separator/>
      </w:r>
    </w:p>
  </w:footnote>
  <w:footnote w:type="continuationSeparator" w:id="0">
    <w:p w:rsidR="00184079" w:rsidRDefault="0018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18" w:rsidRDefault="00184079">
    <w:pPr>
      <w:pStyle w:val="af3"/>
      <w:framePr w:wrap="auto" w:vAnchor="text" w:hAnchor="margin" w:xAlign="center" w:y="1"/>
      <w:widowControl/>
      <w:rPr>
        <w:rStyle w:val="aff3"/>
        <w:rFonts w:ascii="Times New Roman CYR" w:hAnsi="Times New Roman CYR"/>
        <w:sz w:val="24"/>
        <w:szCs w:val="24"/>
      </w:rPr>
    </w:pPr>
    <w:r>
      <w:rPr>
        <w:rStyle w:val="aff3"/>
        <w:rFonts w:ascii="Times New Roman CYR" w:hAnsi="Times New Roman CYR"/>
        <w:sz w:val="24"/>
        <w:szCs w:val="24"/>
      </w:rPr>
      <w:fldChar w:fldCharType="begin"/>
    </w:r>
    <w:r>
      <w:rPr>
        <w:rStyle w:val="aff3"/>
        <w:rFonts w:ascii="Times New Roman CYR" w:hAnsi="Times New Roman CYR"/>
        <w:sz w:val="24"/>
        <w:szCs w:val="24"/>
      </w:rPr>
      <w:instrText xml:space="preserve">PAGE  </w:instrText>
    </w:r>
    <w:r>
      <w:rPr>
        <w:rStyle w:val="aff3"/>
        <w:rFonts w:ascii="Times New Roman CYR" w:hAnsi="Times New Roman CYR"/>
        <w:sz w:val="24"/>
        <w:szCs w:val="24"/>
      </w:rPr>
      <w:fldChar w:fldCharType="separate"/>
    </w:r>
    <w:r w:rsidR="00964451">
      <w:rPr>
        <w:rStyle w:val="aff3"/>
        <w:rFonts w:ascii="Times New Roman CYR" w:hAnsi="Times New Roman CYR"/>
        <w:noProof/>
        <w:sz w:val="24"/>
        <w:szCs w:val="24"/>
      </w:rPr>
      <w:t>10</w:t>
    </w:r>
    <w:r>
      <w:rPr>
        <w:rStyle w:val="aff3"/>
        <w:rFonts w:ascii="Times New Roman CYR" w:hAnsi="Times New Roman CYR"/>
        <w:sz w:val="24"/>
        <w:szCs w:val="24"/>
      </w:rPr>
      <w:fldChar w:fldCharType="end"/>
    </w:r>
  </w:p>
  <w:p w:rsidR="00161718" w:rsidRDefault="00161718">
    <w:pPr>
      <w:pStyle w:val="af3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718"/>
    <w:rsid w:val="00161718"/>
    <w:rsid w:val="00184079"/>
    <w:rsid w:val="009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C8D68"/>
  <w15:docId w15:val="{A9D1DE98-D0F5-4B52-B211-7FD9C72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basedOn w:val="a"/>
    <w:next w:val="a"/>
    <w:link w:val="af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8">
    <w:name w:val="Название объекта Знак"/>
    <w:link w:val="af7"/>
    <w:uiPriority w:val="35"/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uiPriority w:val="99"/>
    <w:unhideWhenUsed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Pr>
      <w:sz w:val="20"/>
    </w:rPr>
  </w:style>
  <w:style w:type="character" w:customStyle="1" w:styleId="aff">
    <w:name w:val="Текст концевой сноски Знак"/>
    <w:link w:val="afe"/>
    <w:uiPriority w:val="99"/>
    <w:rPr>
      <w:sz w:val="20"/>
    </w:rPr>
  </w:style>
  <w:style w:type="character" w:styleId="aff0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f3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Body Text"/>
    <w:basedOn w:val="a"/>
    <w:link w:val="aff5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f5">
    <w:name w:val="Основной текст Знак"/>
    <w:basedOn w:val="a0"/>
    <w:link w:val="aff4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7">
    <w:name w:val="Body Text Indent"/>
    <w:basedOn w:val="a"/>
    <w:link w:val="aff8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uiPriority w:val="99"/>
    <w:semiHidden/>
    <w:rPr>
      <w:sz w:val="24"/>
      <w:szCs w:val="24"/>
    </w:rPr>
  </w:style>
  <w:style w:type="paragraph" w:customStyle="1" w:styleId="14-15">
    <w:name w:val="14-15"/>
    <w:basedOn w:val="aff7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9">
    <w:name w:val="Balloon Text"/>
    <w:basedOn w:val="a"/>
    <w:link w:val="affa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a">
    <w:name w:val="Текст выноски Знак"/>
    <w:link w:val="aff9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3450</Words>
  <Characters>19665</Characters>
  <Application>Microsoft Office Word</Application>
  <DocSecurity>0</DocSecurity>
  <Lines>163</Lines>
  <Paragraphs>46</Paragraphs>
  <ScaleCrop>false</ScaleCrop>
  <Company>CROC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19</cp:revision>
  <dcterms:created xsi:type="dcterms:W3CDTF">2025-07-21T08:55:00Z</dcterms:created>
  <dcterms:modified xsi:type="dcterms:W3CDTF">2025-07-29T13:59:00Z</dcterms:modified>
  <cp:version>1048576</cp:version>
</cp:coreProperties>
</file>