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Лубянского сельского поселения муниципального района «Чернянский район» Белгородской области пятого созыва по </w:t>
      </w:r>
      <w:r>
        <w:rPr>
          <w:sz w:val="28"/>
          <w:szCs w:val="28"/>
        </w:rPr>
        <w:t xml:space="preserve">Лубянс</w:t>
      </w:r>
      <w:r>
        <w:rPr>
          <w:sz w:val="28"/>
          <w:szCs w:val="28"/>
        </w:rPr>
        <w:t xml:space="preserve">кому семимандатному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8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27/227-1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73"/>
        <w:ind w:left="0" w:right="4397" w:firstLine="0"/>
        <w:rPr>
          <w:szCs w:val="28"/>
        </w:rPr>
      </w:pPr>
      <w:r>
        <w:rPr>
          <w:b/>
          <w:bCs/>
          <w:sz w:val="28"/>
        </w:rPr>
        <w:t xml:space="preserve">Об установлении общих </w:t>
      </w:r>
      <w:r>
        <w:rPr>
          <w:b/>
          <w:bCs/>
          <w:sz w:val="28"/>
        </w:rPr>
        <w:t xml:space="preserve">итогов  выборов депутатов земского собрания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szCs w:val="28"/>
        </w:rPr>
        <w:t xml:space="preserve">Лубянс</w:t>
      </w:r>
      <w:r>
        <w:rPr>
          <w:b/>
          <w:bCs/>
          <w:sz w:val="28"/>
        </w:rPr>
        <w:t xml:space="preserve">к</w:t>
      </w:r>
      <w:r>
        <w:rPr>
          <w:b/>
          <w:bCs/>
          <w:sz w:val="28"/>
        </w:rPr>
        <w:t xml:space="preserve">ого </w:t>
      </w:r>
      <w:r>
        <w:rPr>
          <w:b/>
          <w:bCs/>
          <w:sz w:val="28"/>
        </w:rPr>
        <w:t xml:space="preserve">сельского поселения</w:t>
      </w:r>
      <w:r>
        <w:rPr>
          <w:b/>
          <w:bCs/>
          <w:sz w:val="28"/>
        </w:rPr>
        <w:t xml:space="preserve"> муниципального района «Чернянский район» </w:t>
      </w:r>
      <w:r>
        <w:rPr>
          <w:b/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пятого созыва 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 соответствии со статьей 94 Избирательного кодекса Белгородской области и на основании протокола Чернянской территориальной избирательной комиссии с полномочиями окружной избирательной  комиссии о результат</w:t>
      </w:r>
      <w:r>
        <w:rPr>
          <w:sz w:val="28"/>
        </w:rPr>
        <w:t xml:space="preserve">ах выборов депутатов земского собрания </w:t>
      </w:r>
      <w:r>
        <w:rPr>
          <w:sz w:val="28"/>
          <w:szCs w:val="28"/>
        </w:rPr>
        <w:t xml:space="preserve">Лубянс</w:t>
      </w:r>
      <w:r>
        <w:rPr>
          <w:sz w:val="28"/>
        </w:rPr>
        <w:t xml:space="preserve">кого сельского поселения </w:t>
      </w:r>
      <w:r>
        <w:rPr>
          <w:b w:val="0"/>
          <w:bCs w:val="0"/>
          <w:sz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 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Лубянс</w:t>
      </w:r>
      <w:r>
        <w:rPr>
          <w:sz w:val="28"/>
        </w:rPr>
        <w:t xml:space="preserve">кому семимандатному избирательному округу № 8</w:t>
      </w:r>
      <w:r>
        <w:t xml:space="preserve">, </w:t>
      </w:r>
      <w:r>
        <w:rPr>
          <w:sz w:val="28"/>
          <w:szCs w:val="28"/>
        </w:rPr>
        <w:t xml:space="preserve">Чернянская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Style w:val="886"/>
          <w:sz w:val="28"/>
          <w:szCs w:val="28"/>
        </w:rPr>
        <w:t xml:space="preserve">п</w:t>
      </w:r>
      <w:r>
        <w:rPr>
          <w:rStyle w:val="886"/>
          <w:sz w:val="28"/>
          <w:szCs w:val="28"/>
        </w:rPr>
        <w:t xml:space="preserve"> о с т а н о в л я е т</w:t>
      </w:r>
      <w:r>
        <w:rPr>
          <w:rStyle w:val="886"/>
          <w:sz w:val="28"/>
          <w:szCs w:val="28"/>
        </w:rPr>
        <w:t xml:space="preserve">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Признать, что  выборы депутатов земского собрания </w:t>
      </w:r>
      <w:r>
        <w:rPr>
          <w:sz w:val="28"/>
          <w:szCs w:val="28"/>
        </w:rPr>
        <w:t xml:space="preserve">Лубянс</w:t>
      </w:r>
      <w:r>
        <w:rPr>
          <w:rStyle w:val="886"/>
          <w:b w:val="0"/>
          <w:bCs w:val="0"/>
        </w:rPr>
        <w:t xml:space="preserve">кого сельского поселения </w:t>
      </w:r>
      <w:r>
        <w:rPr>
          <w:b w:val="0"/>
          <w:bCs w:val="0"/>
          <w:sz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 </w:t>
      </w:r>
      <w:r>
        <w:rPr>
          <w:rStyle w:val="886"/>
          <w:b w:val="0"/>
          <w:bCs w:val="0"/>
        </w:rPr>
        <w:t xml:space="preserve"> </w:t>
      </w:r>
      <w:r>
        <w:rPr>
          <w:bCs/>
        </w:rPr>
        <w:t xml:space="preserve"> Белгородской области</w:t>
      </w:r>
      <w:r>
        <w:t xml:space="preserve"> </w:t>
      </w:r>
      <w:r>
        <w:t xml:space="preserve">по </w:t>
      </w:r>
      <w:r>
        <w:rPr>
          <w:sz w:val="28"/>
          <w:szCs w:val="28"/>
        </w:rPr>
        <w:t xml:space="preserve">Лубянс</w:t>
      </w:r>
      <w:r>
        <w:t xml:space="preserve">кому семимандатному избирательному округу № 8  состоявшимися и действительными, замещены 7 мандатов.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Отметить, что нарушений избирательного законодательства </w:t>
      </w:r>
      <w:r>
        <w:rPr>
          <w:sz w:val="28"/>
        </w:rPr>
        <w:t xml:space="preserve">не установлено, жалоб (заявлений) на действия (бездействия) избирательных комиссий в день голосования и до установления общих </w:t>
      </w:r>
      <w:r>
        <w:rPr>
          <w:sz w:val="28"/>
        </w:rPr>
        <w:t xml:space="preserve">итогов выборов депутатов земского собрания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Лубянс</w:t>
      </w:r>
      <w:r>
        <w:rPr>
          <w:sz w:val="28"/>
        </w:rPr>
        <w:t xml:space="preserve">кого сельского поселения</w:t>
      </w:r>
      <w:r>
        <w:rPr>
          <w:sz w:val="28"/>
        </w:rPr>
        <w:t xml:space="preserve"> </w:t>
      </w:r>
      <w:r>
        <w:rPr>
          <w:b w:val="0"/>
          <w:bCs w:val="0"/>
          <w:sz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 </w:t>
      </w:r>
      <w:r>
        <w:rPr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Лубянс</w:t>
      </w:r>
      <w:r>
        <w:rPr>
          <w:sz w:val="28"/>
        </w:rPr>
        <w:t xml:space="preserve">кому семимандатному избират</w:t>
      </w:r>
      <w:r>
        <w:rPr>
          <w:sz w:val="28"/>
        </w:rPr>
        <w:t xml:space="preserve">ельному округу № 8 не поступало.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 </w:t>
      </w:r>
      <w:r>
        <w:rPr>
          <w:sz w:val="28"/>
          <w:szCs w:val="28"/>
        </w:rPr>
        <w:t xml:space="preserve">Лубянс</w:t>
      </w:r>
      <w:r>
        <w:t xml:space="preserve">кого сельского </w:t>
      </w:r>
      <w:r>
        <w:t xml:space="preserve">поселения </w:t>
      </w:r>
      <w:r>
        <w:rPr>
          <w:b w:val="0"/>
          <w:bCs w:val="0"/>
          <w:sz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 </w:t>
      </w:r>
      <w:r>
        <w:rPr>
          <w:bCs/>
        </w:rPr>
        <w:t xml:space="preserve"> Белгородской области</w:t>
      </w:r>
      <w:r>
        <w:t xml:space="preserve"> </w:t>
      </w:r>
      <w:r>
        <w:t xml:space="preserve">пятого созыва по </w:t>
      </w:r>
      <w:r>
        <w:rPr>
          <w:sz w:val="28"/>
          <w:szCs w:val="28"/>
        </w:rPr>
        <w:t xml:space="preserve">Лубянс</w:t>
      </w:r>
      <w:r>
        <w:t xml:space="preserve">кому семимандатному избирательному округу № </w:t>
      </w:r>
      <w:r>
        <w:t xml:space="preserve">8:</w:t>
      </w:r>
      <w:r/>
    </w:p>
    <w:p>
      <w:pPr>
        <w:ind w:right="-5" w:firstLine="720"/>
        <w:jc w:val="both"/>
      </w:pPr>
      <w:r/>
      <w:r/>
    </w:p>
    <w:tbl>
      <w:tblPr>
        <w:tblW w:w="4733" w:type="dxa"/>
        <w:tblInd w:w="392" w:type="dxa"/>
        <w:tblLook w:val="04A0" w:firstRow="1" w:lastRow="0" w:firstColumn="1" w:lastColumn="0" w:noHBand="0" w:noVBand="1"/>
      </w:tblPr>
      <w:tblGrid>
        <w:gridCol w:w="4733"/>
      </w:tblGrid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Линёв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Людмил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Казимировн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Лыков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Виктор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Васильевич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Потапов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Витали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Сергеевич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sz w:val="28"/>
                <w:szCs w:val="28"/>
              </w:rPr>
              <w:t xml:space="preserve">Потапов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Мари</w:t>
            </w:r>
            <w:r>
              <w:rPr>
                <w:color w:val="000000"/>
                <w:sz w:val="28"/>
                <w:szCs w:val="28"/>
              </w:rPr>
              <w:t xml:space="preserve">ю</w:t>
            </w:r>
            <w:r>
              <w:rPr>
                <w:color w:val="000000"/>
                <w:sz w:val="28"/>
                <w:szCs w:val="28"/>
              </w:rPr>
              <w:t xml:space="preserve"> Михайловн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>
          <w:trHeight w:val="199"/>
        </w:trPr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Усенко Максим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Александрович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Шестопалов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Геннади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Иванович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color w:val="000000"/>
                <w:sz w:val="28"/>
                <w:szCs w:val="28"/>
              </w:rPr>
              <w:t xml:space="preserve">Шматко</w:t>
            </w:r>
            <w:r>
              <w:rPr>
                <w:color w:val="000000"/>
                <w:sz w:val="28"/>
                <w:szCs w:val="28"/>
              </w:rPr>
              <w:t xml:space="preserve"> Александр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Николаевич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</w:tbl>
    <w:p>
      <w:pPr>
        <w:pStyle w:val="714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</w:t>
      </w:r>
      <w:r>
        <w:rPr>
          <w:sz w:val="28"/>
          <w:szCs w:val="28"/>
        </w:rPr>
        <w:t xml:space="preserve">Лубянс</w:t>
      </w:r>
      <w:r>
        <w:rPr>
          <w:spacing w:val="-2"/>
          <w:sz w:val="28"/>
          <w:szCs w:val="28"/>
        </w:rPr>
        <w:t xml:space="preserve">кого сельского поселения </w:t>
      </w:r>
      <w:r>
        <w:rPr>
          <w:b w:val="0"/>
          <w:bCs w:val="0"/>
          <w:sz w:val="28"/>
        </w:rPr>
        <w:t xml:space="preserve">муниципального района «Чернянский район»</w:t>
      </w:r>
      <w:r>
        <w:rPr>
          <w:b w:val="0"/>
          <w:bCs w:val="0"/>
          <w:sz w:val="28"/>
        </w:rPr>
        <w:t xml:space="preserve">  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4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комиссия».</w:t>
      </w:r>
      <w:r/>
    </w:p>
    <w:p>
      <w:pPr>
        <w:pStyle w:val="714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 xml:space="preserve">5. Обнародовать итоги выборов депутатов земского собрания </w:t>
      </w:r>
      <w:r>
        <w:rPr>
          <w:sz w:val="28"/>
          <w:szCs w:val="28"/>
        </w:rPr>
        <w:t xml:space="preserve">Лубянс</w:t>
      </w:r>
      <w:r>
        <w:rPr>
          <w:sz w:val="28"/>
          <w:szCs w:val="28"/>
        </w:rPr>
        <w:t xml:space="preserve">кого сельского поселения </w:t>
      </w:r>
      <w:r>
        <w:rPr>
          <w:b w:val="0"/>
          <w:bCs w:val="0"/>
          <w:sz w:val="28"/>
        </w:rPr>
        <w:t xml:space="preserve">муниципального района «Чернянский район»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пятого созыва</w:t>
      </w:r>
      <w:r>
        <w:rPr>
          <w:sz w:val="28"/>
          <w:szCs w:val="28"/>
        </w:rPr>
        <w:t xml:space="preserve"> в районной газете «Приосколье»</w:t>
      </w:r>
      <w:r>
        <w:rPr>
          <w:sz w:val="28"/>
          <w:szCs w:val="28"/>
        </w:rPr>
        <w:t xml:space="preserve">.</w:t>
      </w:r>
      <w:r/>
    </w:p>
    <w:p>
      <w:pPr>
        <w:pStyle w:val="876"/>
        <w:ind w:right="-5" w:firstLine="0"/>
        <w:spacing w:line="240" w:lineRule="auto"/>
        <w:tabs>
          <w:tab w:val="left" w:pos="567" w:leader="none"/>
          <w:tab w:val="clear" w:pos="709" w:leader="none"/>
          <w:tab w:val="clear" w:pos="5654" w:leader="none"/>
          <w:tab w:val="clear" w:pos="5954" w:leader="none"/>
        </w:tabs>
        <w:rPr>
          <w:highlight w:val="darkGreen"/>
        </w:rPr>
      </w:pPr>
      <w:r>
        <w:rPr>
          <w:rStyle w:val="886"/>
          <w:b w:val="0"/>
          <w:bCs w:val="0"/>
        </w:rPr>
        <w:tab/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28</cp:revision>
  <dcterms:created xsi:type="dcterms:W3CDTF">2018-06-25T11:16:00Z</dcterms:created>
  <dcterms:modified xsi:type="dcterms:W3CDTF">2023-09-12T13:51:09Z</dcterms:modified>
  <cp:version>786432</cp:version>
</cp:coreProperties>
</file>