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Большанского сельского поселения муниципального района «Чернянский район» Белгородской области пятого созыва по  Большанскому семимандатному </w:t>
      </w:r>
      <w:r/>
    </w:p>
    <w:p>
      <w:pPr>
        <w:pStyle w:val="717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избирательному округу № 2</w:t>
      </w:r>
      <w:r>
        <w:rPr>
          <w:sz w:val="28"/>
          <w:szCs w:val="28"/>
          <w:highlight w:val="none"/>
        </w:rPr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27/202-1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  <w:rPr>
          <w:highlight w:val="white"/>
        </w:rPr>
      </w:pPr>
      <w:r>
        <w:rPr>
          <w:b/>
          <w:sz w:val="24"/>
          <w:szCs w:val="24"/>
          <w:highlight w:val="white"/>
        </w:rPr>
        <w:t xml:space="preserve">п. Чернянка</w:t>
      </w:r>
      <w:r>
        <w:rPr>
          <w:highlight w:val="white"/>
        </w:rPr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left="0" w:right="3547" w:firstLine="0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Большанского сельского по</w:t>
      </w:r>
      <w:r>
        <w:rPr>
          <w:b/>
          <w:bCs/>
          <w:sz w:val="28"/>
        </w:rPr>
        <w:t xml:space="preserve">селения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 </w:t>
      </w:r>
      <w:r>
        <w:rPr>
          <w:b/>
          <w:bCs/>
          <w:sz w:val="28"/>
        </w:rPr>
        <w:t xml:space="preserve">пятого созыва по Большанскому семимандатному избирательному округу №2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Большанского           сельского поселения муниципального района «Чернянский район» </w:t>
      </w:r>
      <w:r>
        <w:rPr>
          <w:bCs/>
          <w:sz w:val="28"/>
        </w:rPr>
        <w:t xml:space="preserve">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Большанскому  семимандатному избирательному округу № 2,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ротоколы участковых избир</w:t>
      </w:r>
      <w:r>
        <w:rPr>
          <w:sz w:val="28"/>
        </w:rPr>
        <w:t xml:space="preserve">ательных комиссий избирательных участков </w:t>
      </w:r>
      <w:r>
        <w:rPr>
          <w:sz w:val="28"/>
        </w:rPr>
        <w:t xml:space="preserve">   </w:t>
      </w:r>
      <w:r>
        <w:rPr>
          <w:sz w:val="28"/>
        </w:rPr>
        <w:t xml:space="preserve">№ 1073, № 1074 и № 1075,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 </w:t>
      </w:r>
      <w:r>
        <w:rPr>
          <w:sz w:val="28"/>
          <w:highlight w:val="none"/>
        </w:rPr>
        <w:t xml:space="preserve">421</w:t>
      </w:r>
      <w:r>
        <w:rPr>
          <w:sz w:val="28"/>
          <w:highlight w:val="white"/>
        </w:rPr>
        <w:t xml:space="preserve"> избиратель. Приня</w:t>
      </w:r>
      <w:r>
        <w:rPr>
          <w:sz w:val="28"/>
          <w:highlight w:val="white"/>
        </w:rPr>
        <w:t xml:space="preserve">ло участие в голосовании 307 избирателей, что составляет 72,92 процента.</w:t>
      </w:r>
      <w:r>
        <w:rPr>
          <w:highlight w:val="white"/>
        </w:rPr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Большанского семимандатного избирательного округа № 2 не           поступало.</w:t>
      </w:r>
      <w:r/>
    </w:p>
    <w:p>
      <w:pPr>
        <w:pStyle w:val="87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86"/>
        </w:rPr>
        <w:t xml:space="preserve">п</w:t>
      </w:r>
      <w:r>
        <w:rPr>
          <w:rStyle w:val="886"/>
        </w:rPr>
        <w:t xml:space="preserve"> о с т а н о в л </w:t>
      </w:r>
      <w:r>
        <w:rPr>
          <w:rStyle w:val="886"/>
        </w:rPr>
        <w:t xml:space="preserve">я е т: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</w:t>
      </w:r>
      <w:r>
        <w:rPr>
          <w:rStyle w:val="886"/>
          <w:b w:val="0"/>
          <w:bCs w:val="0"/>
        </w:rPr>
        <w:t xml:space="preserve"> </w:t>
      </w:r>
      <w:r>
        <w:rPr>
          <w:rStyle w:val="886"/>
          <w:b w:val="0"/>
          <w:bCs w:val="0"/>
        </w:rPr>
        <w:t xml:space="preserve">выборы депутатов земского собрания Большанского сельского поселения </w:t>
      </w:r>
      <w:r>
        <w:rPr>
          <w:bCs/>
        </w:rPr>
        <w:t xml:space="preserve">муниципального района «Чернянский район» Белгородской области</w:t>
      </w:r>
      <w:r>
        <w:t xml:space="preserve"> пятого созыва </w:t>
      </w:r>
      <w:r>
        <w:t xml:space="preserve">по Большанскому семимандатному избирательному округу № 2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Большанского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Большанскому семимандатному избирательному округу № 2 (протокол прилагается).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Большанского  </w:t>
      </w:r>
      <w:r>
        <w:t xml:space="preserve">сельского</w:t>
      </w:r>
      <w:r>
        <w:t xml:space="preserve">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Большанскому семимандатному избирательному округу № 2:</w:t>
      </w:r>
      <w:r/>
    </w:p>
    <w:p>
      <w:pPr>
        <w:pStyle w:val="876"/>
        <w:ind w:left="993" w:right="-5" w:firstLine="0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9039" w:type="dxa"/>
        <w:tblInd w:w="5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91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Бойченко Андрея Анатольевича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229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74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,59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890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rFonts w:ascii="Times New Roman CYR" w:hAnsi="Times New Roman CYR" w:cs="Times New Roman CYR"/>
                <w:highlight w:val="whit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Капитонову Наталью Викторовну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174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56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,68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Кравченко Татьяну Николаевну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216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70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,36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vMerge w:val="restart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Молочных Александра Васильевича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191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</w:t>
            </w:r>
            <w:r>
              <w:rPr>
                <w:b w:val="0"/>
                <w:sz w:val="28"/>
                <w:szCs w:val="28"/>
                <w:highlight w:val="white"/>
              </w:rPr>
              <w:t xml:space="preserve">2,21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Прохоренко Елену Владимировну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194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63,19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Фартучную Ирину Львовну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225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73,29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Ченчукову Светлану Николаевну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20</w:t>
            </w:r>
            <w:r>
              <w:rPr>
                <w:b w:val="0"/>
                <w:sz w:val="28"/>
                <w:szCs w:val="28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Align w:val="top"/>
            <w:textDirection w:val="lrTb"/>
            <w:noWrap w:val="false"/>
          </w:tcPr>
          <w:p>
            <w:pPr>
              <w:pStyle w:val="890"/>
              <w:rPr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65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,47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Align w:val="top"/>
            <w:textDirection w:val="lrTb"/>
            <w:noWrap w:val="false"/>
          </w:tcPr>
          <w:p>
            <w:pPr>
              <w:pStyle w:val="68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</w:tbl>
    <w:p>
      <w:pPr>
        <w:ind w:right="-5" w:firstLine="0"/>
        <w:jc w:val="both"/>
      </w:pPr>
      <w:r/>
      <w:r/>
    </w:p>
    <w:p>
      <w:pPr>
        <w:pStyle w:val="714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Большанского сельского поселения муниципального района «</w:t>
      </w:r>
      <w:r>
        <w:rPr>
          <w:bCs/>
          <w:sz w:val="28"/>
        </w:rPr>
        <w:t xml:space="preserve">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385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  <w:style w:type="paragraph" w:styleId="890" w:customStyle="1">
    <w:name w:val="Заголовок 3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36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000000"/>
      <w:spacing w:val="5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33</cp:revision>
  <dcterms:created xsi:type="dcterms:W3CDTF">2018-06-25T11:16:00Z</dcterms:created>
  <dcterms:modified xsi:type="dcterms:W3CDTF">2023-09-12T11:24:22Z</dcterms:modified>
  <cp:version>786432</cp:version>
</cp:coreProperties>
</file>