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8"/>
        <w:jc w:val="center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БЕЛГОРОДСКАЯ ОБЛАСТЬ</w:t>
      </w:r>
      <w:r/>
    </w:p>
    <w:p>
      <w:pPr>
        <w:pStyle w:val="916"/>
        <w:jc w:val="center"/>
      </w:pPr>
      <w:r>
        <w:rPr>
          <w:b/>
        </w:rPr>
        <w:t xml:space="preserve">ЧЕРНЯНСКИЙ РАЙОН</w:t>
      </w:r>
      <w:r>
        <w:rPr>
          <w:b/>
          <w:bCs/>
          <w:highlight w:val="none"/>
        </w:rPr>
      </w:r>
      <w:r/>
    </w:p>
    <w:p>
      <w:pPr>
        <w:pStyle w:val="916"/>
        <w:jc w:val="right"/>
      </w:pPr>
      <w:r>
        <w:rPr>
          <w:b/>
          <w:bCs/>
        </w:rPr>
        <w:t xml:space="preserve">ПРОЕКТ</w:t>
      </w:r>
      <w:r>
        <w:rPr>
          <w:b/>
          <w:bCs/>
          <w:highlight w:val="none"/>
          <w:lang w:val="en-US" w:eastAsia="en-US"/>
        </w:rPr>
      </w:r>
      <w:r/>
    </w:p>
    <w:p>
      <w:pPr>
        <w:pStyle w:val="948"/>
        <w:jc w:val="center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</w:t>
      </w:r>
      <w:r/>
    </w:p>
    <w:p>
      <w:pPr>
        <w:pStyle w:val="948"/>
        <w:jc w:val="center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"ЧЕРНЯНСКИЙ РАЙОН" БЕЛГОРОДСКОЙ ОБЛАСТИ</w:t>
      </w:r>
      <w:r/>
    </w:p>
    <w:p>
      <w:pPr>
        <w:pStyle w:val="916"/>
        <w:jc w:val="center"/>
        <w:shd w:val="clear" w:color="auto" w:fill="ffffff"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916"/>
        <w:jc w:val="center"/>
        <w:shd w:val="clear" w:color="auto" w:fill="ffffff"/>
      </w:pPr>
      <w:r>
        <w:rPr>
          <w:b/>
        </w:rPr>
        <w:t xml:space="preserve">п. Чернянка</w:t>
      </w:r>
      <w:r/>
    </w:p>
    <w:p>
      <w:pPr>
        <w:pStyle w:val="916"/>
        <w:ind w:left="0" w:right="0" w:hanging="751"/>
        <w:jc w:val="center"/>
        <w:shd w:val="clear" w:color="auto" w:fill="ffffff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916"/>
        <w:shd w:val="clear" w:color="auto" w:fill="ffffff"/>
      </w:pPr>
      <w:r>
        <w:rPr>
          <w:b/>
          <w:sz w:val="28"/>
          <w:szCs w:val="28"/>
        </w:rPr>
        <w:t xml:space="preserve">«_____» ___________2024</w:t>
      </w:r>
      <w:r>
        <w:rPr>
          <w:b/>
          <w:color w:val="000000"/>
          <w:sz w:val="28"/>
          <w:szCs w:val="28"/>
        </w:rPr>
        <w:t xml:space="preserve"> года                                                                   № _____</w:t>
      </w:r>
      <w:r/>
    </w:p>
    <w:p>
      <w:pPr>
        <w:pStyle w:val="916"/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/>
    </w:p>
    <w:p>
      <w:pPr>
        <w:pStyle w:val="916"/>
        <w:jc w:val="center"/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Об утверждении муниципальной программы Чернянского </w:t>
      </w:r>
      <w:r/>
    </w:p>
    <w:p>
      <w:pPr>
        <w:pStyle w:val="916"/>
        <w:jc w:val="center"/>
      </w:pPr>
      <w:r>
        <w:rPr>
          <w:b/>
          <w:sz w:val="28"/>
          <w:szCs w:val="28"/>
        </w:rPr>
        <w:t xml:space="preserve">района «Совершенствование и развитие транспортной системы и дорожной сети Чернянского района»</w:t>
      </w:r>
      <w:r/>
    </w:p>
    <w:p>
      <w:pPr>
        <w:pStyle w:val="916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916"/>
        <w:contextualSpacing w:val="0"/>
        <w:jc w:val="both"/>
        <w:spacing w:before="0" w:after="0" w:line="283" w:lineRule="atLeast"/>
        <w:rPr>
          <w:sz w:val="26"/>
          <w:szCs w:val="26"/>
        </w:rPr>
        <w:suppressLineNumbers w:val="0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  <w:highlight w:val="white"/>
        </w:rPr>
        <w:t xml:space="preserve">В </w:t>
      </w:r>
      <w:r>
        <w:rPr>
          <w:bCs/>
          <w:sz w:val="26"/>
          <w:szCs w:val="26"/>
          <w:highlight w:val="white"/>
        </w:rPr>
        <w:t xml:space="preserve">целях</w:t>
      </w:r>
      <w:r>
        <w:rPr>
          <w:bCs/>
          <w:sz w:val="26"/>
          <w:szCs w:val="26"/>
          <w:highlight w:val="white"/>
        </w:rPr>
        <w:t xml:space="preserve"> ис</w:t>
      </w:r>
      <w:r>
        <w:rPr>
          <w:bCs/>
          <w:sz w:val="26"/>
          <w:szCs w:val="26"/>
          <w:highlight w:val="none"/>
        </w:rPr>
        <w:t xml:space="preserve">полнения постановления Правительства Российской Федерации от 26 мая 2021 года № 786 «О </w:t>
      </w:r>
      <w:r>
        <w:rPr>
          <w:bCs/>
          <w:sz w:val="26"/>
          <w:szCs w:val="26"/>
          <w:highlight w:val="none"/>
        </w:rPr>
        <w:t xml:space="preserve">системе управления государственными программами Российской Федерации», постановлений Правительства белгородской области от 25 сентября 2023 года № 540-пп «Об утверждении Положения о системе управления государственными программами Белгородской области», пос</w:t>
      </w:r>
      <w:r>
        <w:rPr>
          <w:bCs/>
          <w:sz w:val="26"/>
          <w:szCs w:val="26"/>
          <w:highlight w:val="none"/>
        </w:rPr>
        <w:t xml:space="preserve">тановления администрации муниципального района «Чернянский район» Белгородской области от 04 сентября 2024 года № 588 «Об утверждении Положения о системе управления муниципальными программами муниципального района «Чернянский район» Белгородской области», </w:t>
      </w:r>
      <w:r>
        <w:rPr>
          <w:bCs/>
          <w:sz w:val="26"/>
          <w:szCs w:val="26"/>
          <w:highlight w:val="none"/>
        </w:rPr>
        <w:t xml:space="preserve">                                                 </w:t>
      </w:r>
      <w:r>
        <w:rPr>
          <w:b/>
          <w:bCs/>
          <w:sz w:val="26"/>
          <w:szCs w:val="26"/>
          <w:highlight w:val="none"/>
        </w:rPr>
        <w:t xml:space="preserve">п о с т а н о в л я е т:</w:t>
      </w:r>
      <w:r>
        <w:rPr>
          <w:sz w:val="26"/>
          <w:szCs w:val="26"/>
        </w:rPr>
      </w:r>
      <w:r/>
    </w:p>
    <w:p>
      <w:pPr>
        <w:pStyle w:val="916"/>
        <w:numPr>
          <w:ilvl w:val="0"/>
          <w:numId w:val="15"/>
        </w:numPr>
        <w:contextualSpacing w:val="0"/>
        <w:ind w:left="0" w:right="0" w:firstLine="709"/>
        <w:jc w:val="both"/>
        <w:spacing w:before="0" w:after="0" w:line="283" w:lineRule="atLeast"/>
        <w:rPr>
          <w:sz w:val="26"/>
          <w:szCs w:val="26"/>
          <w:highlight w:val="white"/>
        </w:rPr>
        <w:suppressLineNumbers w:val="0"/>
      </w:pPr>
      <w:r>
        <w:rPr>
          <w:sz w:val="26"/>
          <w:szCs w:val="26"/>
          <w:highlight w:val="white"/>
        </w:rPr>
        <w:t xml:space="preserve">Утвердить</w:t>
      </w:r>
      <w:r>
        <w:rPr>
          <w:sz w:val="26"/>
          <w:szCs w:val="26"/>
          <w:highlight w:val="white"/>
        </w:rPr>
        <w:t xml:space="preserve"> муниципальную программу Чернянского района «Совершенствование и развитие транспортной системы и дорожной сети Чернянского района» </w:t>
      </w:r>
      <w:r>
        <w:rPr>
          <w:sz w:val="26"/>
          <w:szCs w:val="26"/>
          <w:highlight w:val="white"/>
        </w:rPr>
        <w:t xml:space="preserve">(далее-Программа, прилагается).</w:t>
      </w:r>
      <w:r>
        <w:rPr>
          <w:sz w:val="26"/>
          <w:szCs w:val="26"/>
        </w:rPr>
      </w:r>
      <w:r/>
    </w:p>
    <w:p>
      <w:pPr>
        <w:pStyle w:val="756"/>
        <w:numPr>
          <w:ilvl w:val="0"/>
          <w:numId w:val="15"/>
        </w:numPr>
        <w:contextualSpacing w:val="0"/>
        <w:ind w:left="0" w:right="0" w:firstLine="709"/>
        <w:jc w:val="both"/>
        <w:spacing w:before="0" w:after="0" w:line="283" w:lineRule="atLeast"/>
        <w:rPr>
          <w:sz w:val="26"/>
          <w:szCs w:val="26"/>
          <w:highlight w:val="yellow"/>
        </w:rPr>
        <w:suppressLineNumbers w:val="0"/>
      </w:pPr>
      <w:r>
        <w:rPr>
          <w:sz w:val="26"/>
          <w:szCs w:val="26"/>
          <w:highlight w:val="none"/>
        </w:rPr>
        <w:t xml:space="preserve">Муниципальному казенному учреждению </w:t>
      </w:r>
      <w:r>
        <w:rPr>
          <w:sz w:val="26"/>
          <w:szCs w:val="26"/>
          <w:highlight w:val="none"/>
        </w:rPr>
        <w:t xml:space="preserve">«Управление строительства, транспорта, связи и ЖКХ» Чернянского района </w:t>
      </w:r>
      <w:r>
        <w:rPr>
          <w:sz w:val="26"/>
          <w:szCs w:val="26"/>
          <w:highlight w:val="none"/>
        </w:rPr>
        <w:t xml:space="preserve">(Латышев С.А.) рекомендовать обеспечить реализацию мероприятий Программы.</w:t>
      </w:r>
      <w:r>
        <w:rPr>
          <w:sz w:val="26"/>
          <w:szCs w:val="26"/>
        </w:rPr>
      </w:r>
      <w:r/>
    </w:p>
    <w:p>
      <w:pPr>
        <w:pStyle w:val="916"/>
        <w:contextualSpacing w:val="0"/>
        <w:ind w:left="0" w:right="0" w:firstLine="709"/>
        <w:jc w:val="both"/>
        <w:spacing w:before="0" w:after="0" w:line="283" w:lineRule="atLeast"/>
        <w:rPr>
          <w:b w:val="0"/>
          <w:bCs w:val="0"/>
          <w:sz w:val="26"/>
          <w:szCs w:val="26"/>
        </w:rPr>
        <w:suppressLineNumbers w:val="0"/>
      </w:pP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. </w:t>
      </w:r>
      <w:r>
        <w:rPr>
          <w:sz w:val="26"/>
          <w:szCs w:val="26"/>
          <w:highlight w:val="white"/>
        </w:rPr>
        <w:t xml:space="preserve">Признать утратившим силу постановление </w:t>
      </w:r>
      <w:r>
        <w:rPr>
          <w:sz w:val="26"/>
          <w:szCs w:val="26"/>
          <w:highlight w:val="none"/>
        </w:rPr>
        <w:t xml:space="preserve">администрации муниципального района «Чернянский район» Белгородской области от 27 февраля 2024 года  № 113 </w:t>
      </w:r>
      <w:r>
        <w:rPr>
          <w:b w:val="0"/>
          <w:bCs w:val="0"/>
          <w:sz w:val="26"/>
          <w:szCs w:val="26"/>
        </w:rPr>
        <w:t xml:space="preserve">О внесении изменений в постановление администрации муниципального района «Чернянский район» Белгородской области от 31.01.2018 года </w:t>
      </w:r>
      <w:r>
        <w:rPr>
          <w:b w:val="0"/>
          <w:bCs w:val="0"/>
          <w:sz w:val="26"/>
          <w:szCs w:val="26"/>
        </w:rPr>
        <w:t xml:space="preserve">№ </w:t>
      </w:r>
      <w:r>
        <w:rPr>
          <w:b w:val="0"/>
          <w:bCs w:val="0"/>
          <w:sz w:val="26"/>
          <w:szCs w:val="26"/>
        </w:rPr>
        <w:t xml:space="preserve">52 «Об утверждении муниципальной программы Чернянского </w:t>
      </w:r>
      <w:r>
        <w:rPr>
          <w:b w:val="0"/>
          <w:bCs w:val="0"/>
          <w:sz w:val="26"/>
          <w:szCs w:val="26"/>
        </w:rPr>
        <w:t xml:space="preserve">района «Совершенствование и развитие транспортной системы и дорожной сети Чернянского района»</w:t>
      </w:r>
      <w:r>
        <w:rPr>
          <w:b w:val="0"/>
          <w:bCs w:val="0"/>
          <w:sz w:val="26"/>
          <w:szCs w:val="26"/>
        </w:rPr>
      </w:r>
      <w:r/>
    </w:p>
    <w:p>
      <w:pPr>
        <w:contextualSpacing w:val="0"/>
        <w:ind w:left="0" w:right="0" w:firstLine="709"/>
        <w:jc w:val="both"/>
        <w:spacing w:before="0" w:after="0" w:line="283" w:lineRule="atLeast"/>
        <w:rPr>
          <w:sz w:val="26"/>
          <w:szCs w:val="26"/>
          <w:highlight w:val="white"/>
        </w:rPr>
        <w:suppressLineNumbers w:val="0"/>
      </w:pPr>
      <w:r>
        <w:rPr>
          <w:b w:val="0"/>
          <w:bCs w:val="0"/>
          <w:sz w:val="26"/>
          <w:szCs w:val="26"/>
          <w:highlight w:val="none"/>
        </w:rPr>
        <w:t xml:space="preserve">4.</w:t>
      </w:r>
      <w:r>
        <w:rPr>
          <w:b w:val="0"/>
          <w:bCs w:val="0"/>
          <w:sz w:val="26"/>
          <w:szCs w:val="26"/>
          <w:highlight w:val="none"/>
        </w:rPr>
        <w:t xml:space="preserve"> </w:t>
      </w:r>
      <w:r>
        <w:rPr>
          <w:b w:val="0"/>
          <w:bCs w:val="0"/>
          <w:sz w:val="26"/>
          <w:szCs w:val="26"/>
          <w:highlight w:val="white"/>
        </w:rPr>
        <w:t xml:space="preserve">Управлению организационно-</w:t>
      </w:r>
      <w:r>
        <w:rPr>
          <w:sz w:val="26"/>
          <w:szCs w:val="26"/>
          <w:highlight w:val="white"/>
        </w:rPr>
        <w:t xml:space="preserve">контрольной и кадровой работы администрации Чернянского района (Нечепуренко Е.К.) обеспечить размещение настоящего постановления на официальном сайте органов местного самоуправления Чернянского района в сети Интернет (</w:t>
      </w:r>
      <w:r>
        <w:rPr>
          <w:rFonts w:cs="Times New Roman"/>
          <w:sz w:val="26"/>
          <w:szCs w:val="26"/>
          <w:highlight w:val="white"/>
          <w:lang w:val="en-US"/>
        </w:rPr>
        <w:t xml:space="preserve">https://chernyanskijrajon-r31.gosweb.gosuslugi.ru</w:t>
      </w:r>
      <w:r>
        <w:rPr>
          <w:sz w:val="26"/>
          <w:szCs w:val="26"/>
          <w:highlight w:val="white"/>
        </w:rPr>
        <w:t xml:space="preserve">).</w:t>
      </w:r>
      <w:r>
        <w:rPr>
          <w:sz w:val="26"/>
          <w:szCs w:val="26"/>
        </w:rPr>
      </w:r>
      <w:r/>
    </w:p>
    <w:p>
      <w:pPr>
        <w:pStyle w:val="916"/>
        <w:contextualSpacing w:val="0"/>
        <w:ind w:left="0" w:right="0" w:firstLine="709"/>
        <w:jc w:val="both"/>
        <w:spacing w:before="0" w:after="0" w:line="283" w:lineRule="atLeast"/>
        <w:tabs>
          <w:tab w:val="left" w:pos="0" w:leader="none"/>
          <w:tab w:val="left" w:pos="540" w:leader="none"/>
          <w:tab w:val="left" w:pos="720" w:leader="none"/>
        </w:tabs>
        <w:rPr>
          <w:sz w:val="26"/>
          <w:szCs w:val="26"/>
          <w:highlight w:val="white"/>
        </w:rPr>
        <w:suppressLineNumbers w:val="0"/>
      </w:pPr>
      <w:r>
        <w:rPr>
          <w:sz w:val="26"/>
          <w:szCs w:val="26"/>
          <w:highlight w:val="none"/>
        </w:rPr>
        <w:t xml:space="preserve">5</w:t>
      </w:r>
      <w:r>
        <w:rPr>
          <w:sz w:val="26"/>
          <w:szCs w:val="26"/>
          <w:highlight w:val="white"/>
        </w:rPr>
        <w:t xml:space="preserve">. Контроль за исполнением данного постановления возложить на первого заместителя главы администрации Чернянского района по реализации проектов и программ в строительстве и градостроительной деятельности (Морозов С.А.).</w:t>
      </w:r>
      <w:r>
        <w:rPr>
          <w:sz w:val="26"/>
          <w:szCs w:val="26"/>
        </w:rPr>
      </w:r>
      <w:r/>
    </w:p>
    <w:p>
      <w:pPr>
        <w:contextualSpacing w:val="0"/>
        <w:ind w:left="0" w:right="0" w:firstLine="709"/>
        <w:jc w:val="both"/>
        <w:spacing w:before="0" w:after="0" w:line="283" w:lineRule="atLeast"/>
        <w:tabs>
          <w:tab w:val="left" w:pos="0" w:leader="none"/>
          <w:tab w:val="left" w:pos="540" w:leader="none"/>
          <w:tab w:val="left" w:pos="720" w:leader="none"/>
        </w:tabs>
        <w:rPr>
          <w:sz w:val="26"/>
          <w:szCs w:val="26"/>
          <w:highlight w:val="white"/>
        </w:rPr>
        <w:suppressLineNumbers w:val="0"/>
      </w:pPr>
      <w:r>
        <w:rPr>
          <w:sz w:val="26"/>
          <w:szCs w:val="26"/>
          <w:highlight w:val="white"/>
        </w:rPr>
        <w:t xml:space="preserve">Информацию о ходе исполнения постановления представлять ежегодно к 12 апреля начиная с 2026 года, об исполнении – к 12 апреля 2031 года.</w:t>
      </w:r>
      <w:r>
        <w:rPr>
          <w:sz w:val="26"/>
          <w:szCs w:val="26"/>
        </w:rPr>
      </w:r>
      <w:r/>
    </w:p>
    <w:p>
      <w:pPr>
        <w:contextualSpacing w:val="0"/>
        <w:ind w:left="0" w:right="0" w:firstLine="709"/>
        <w:jc w:val="both"/>
        <w:spacing w:before="0" w:after="0" w:line="283" w:lineRule="atLeast"/>
        <w:tabs>
          <w:tab w:val="left" w:pos="0" w:leader="none"/>
          <w:tab w:val="left" w:pos="540" w:leader="none"/>
          <w:tab w:val="left" w:pos="720" w:leader="none"/>
        </w:tabs>
        <w:rPr>
          <w:sz w:val="26"/>
          <w:szCs w:val="26"/>
          <w:highlight w:val="yellow"/>
        </w:rPr>
        <w:suppressLineNumbers w:val="0"/>
      </w:pPr>
      <w:r>
        <w:rPr>
          <w:sz w:val="26"/>
          <w:szCs w:val="26"/>
          <w:highlight w:val="none"/>
        </w:rPr>
        <w:t xml:space="preserve">6. Настоящее постановление вступает в силу с 1 января 2025 года.</w:t>
      </w:r>
      <w:r>
        <w:rPr>
          <w:sz w:val="26"/>
          <w:szCs w:val="26"/>
        </w:rPr>
      </w:r>
      <w:r/>
    </w:p>
    <w:p>
      <w:pPr>
        <w:contextualSpacing w:val="0"/>
        <w:jc w:val="both"/>
        <w:spacing w:before="0" w:after="0" w:line="283" w:lineRule="atLeast"/>
        <w:suppressLineNumbers w:val="0"/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pStyle w:val="916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Глава администрации</w:t>
      </w:r>
      <w:r/>
    </w:p>
    <w:p>
      <w:pPr>
        <w:pStyle w:val="916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Чернянского района</w:t>
        <w:tab/>
        <w:tab/>
        <w:tab/>
        <w:tab/>
        <w:tab/>
        <w:tab/>
        <w:tab/>
        <w:t xml:space="preserve">             Т. П. Круглякова</w:t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916"/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Приложение</w:t>
      </w:r>
      <w:r>
        <w:rPr>
          <w:b/>
          <w:bCs/>
          <w:sz w:val="28"/>
          <w:szCs w:val="28"/>
        </w:rPr>
      </w:r>
      <w:r/>
    </w:p>
    <w:p>
      <w:pPr>
        <w:jc w:val="righ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b/>
          <w:bCs/>
          <w:sz w:val="28"/>
          <w:szCs w:val="28"/>
          <w:highlight w:val="none"/>
        </w:rPr>
      </w:r>
      <w:r/>
    </w:p>
    <w:p>
      <w:pPr>
        <w:pStyle w:val="916"/>
        <w:jc w:val="right"/>
      </w:pPr>
      <w:r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b/>
          <w:sz w:val="28"/>
          <w:szCs w:val="28"/>
        </w:rPr>
        <w:t xml:space="preserve">к постановлению администрации    </w:t>
      </w:r>
      <w:r/>
    </w:p>
    <w:p>
      <w:pPr>
        <w:pStyle w:val="916"/>
        <w:jc w:val="right"/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>
        <w:rPr>
          <w:b/>
          <w:sz w:val="28"/>
          <w:szCs w:val="28"/>
        </w:rPr>
        <w:t xml:space="preserve">муниципального района  </w:t>
      </w:r>
      <w:r/>
    </w:p>
    <w:p>
      <w:pPr>
        <w:pStyle w:val="916"/>
        <w:jc w:val="right"/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>
        <w:rPr>
          <w:b/>
          <w:sz w:val="28"/>
          <w:szCs w:val="28"/>
        </w:rPr>
        <w:t xml:space="preserve">«Чернянский район»</w:t>
      </w:r>
      <w:r/>
    </w:p>
    <w:p>
      <w:pPr>
        <w:pStyle w:val="916"/>
        <w:jc w:val="right"/>
      </w:pPr>
      <w:r>
        <w:rPr>
          <w:b/>
          <w:sz w:val="28"/>
          <w:szCs w:val="28"/>
        </w:rPr>
        <w:t xml:space="preserve">Белгородской области</w:t>
      </w:r>
      <w:r/>
    </w:p>
    <w:p>
      <w:pPr>
        <w:pStyle w:val="740"/>
        <w:spacing w:before="0" w:after="0" w:line="228" w:lineRule="auto"/>
        <w:rPr>
          <w:rFonts w:ascii="Times New Roman" w:hAnsi="Times New Roman" w:cs="Times New Roman"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от «_____» ___________ 2024 г. № ____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740"/>
        <w:spacing w:before="0" w:after="0" w:line="228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740"/>
        <w:spacing w:before="0" w:after="0" w:line="228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740"/>
        <w:spacing w:before="0" w:after="0" w:line="228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740"/>
        <w:spacing w:before="0" w:after="0" w:line="228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740"/>
        <w:spacing w:before="0" w:after="0" w:line="228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740"/>
        <w:spacing w:before="0" w:after="0" w:line="228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ind w:left="142"/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МУНИЦИПАЛЬНАЯ ПРОГРАММА</w:t>
      </w:r>
      <w:r>
        <w:rPr>
          <w:b/>
          <w:bCs/>
          <w:sz w:val="28"/>
          <w:szCs w:val="28"/>
        </w:rPr>
      </w:r>
      <w:r/>
    </w:p>
    <w:p>
      <w:pPr>
        <w:jc w:val="center"/>
        <w:spacing w:after="0" w:line="0" w:lineRule="atLeast"/>
        <w:tabs>
          <w:tab w:val="left" w:pos="993" w:leader="none"/>
        </w:tabs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Совершенствование и развитие транспортной системы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дорожной сети Чернянского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</w:rPr>
      </w:r>
      <w:r/>
    </w:p>
    <w:p>
      <w:pPr>
        <w:ind w:left="142"/>
        <w:jc w:val="center"/>
        <w:spacing w:line="276" w:lineRule="auto"/>
        <w:rPr>
          <w:sz w:val="22"/>
          <w:szCs w:val="22"/>
          <w:highlight w:val="none"/>
        </w:rPr>
      </w:pPr>
      <w:r>
        <w:rPr>
          <w:b/>
          <w:bCs/>
          <w:sz w:val="28"/>
          <w:szCs w:val="28"/>
        </w:rPr>
      </w:r>
      <w:r>
        <w:rPr>
          <w:sz w:val="22"/>
          <w:szCs w:val="22"/>
          <w:highlight w:val="none"/>
        </w:rPr>
      </w:r>
      <w:r/>
    </w:p>
    <w:p>
      <w:pPr>
        <w:jc w:val="center"/>
        <w:spacing w:line="276" w:lineRule="auto"/>
        <w:widowControl w:val="off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I. Приоритеты и цели муниципальной политики в сфере реализации муниципальной программы Чернянского района Белгородской области «Развитие экономического потенциала и формирование благоприятного предпринимательского климата в </w:t>
      </w:r>
      <w:r>
        <w:rPr>
          <w:b/>
          <w:bCs/>
          <w:sz w:val="28"/>
          <w:szCs w:val="28"/>
        </w:rPr>
        <w:t xml:space="preserve">Чернянском районе </w:t>
      </w:r>
      <w:r>
        <w:rPr>
          <w:b/>
          <w:bCs/>
          <w:sz w:val="28"/>
          <w:szCs w:val="28"/>
        </w:rPr>
      </w:r>
      <w:r/>
    </w:p>
    <w:p>
      <w:pPr>
        <w:jc w:val="center"/>
        <w:spacing w:line="276" w:lineRule="auto"/>
        <w:widowControl w:val="off"/>
        <w:rPr>
          <w:b w:val="0"/>
          <w:bCs w:val="0"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</w:rPr>
        <w:t xml:space="preserve">Белгородской области»</w:t>
      </w:r>
      <w:r>
        <w:br/>
        <w:br/>
      </w:r>
      <w:r>
        <w:rPr>
          <w:b/>
          <w:bCs/>
          <w:sz w:val="28"/>
          <w:szCs w:val="28"/>
        </w:rPr>
        <w:t xml:space="preserve">1. Оценка текущего состояния транспортной инфраструктуры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jc w:val="center"/>
        <w:spacing w:line="276" w:lineRule="auto"/>
        <w:widowControl w:val="off"/>
        <w:rPr>
          <w:b w:val="0"/>
          <w:bCs w:val="0"/>
          <w:sz w:val="28"/>
          <w:szCs w:val="28"/>
        </w:rPr>
        <w:outlineLvl w:val="1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916"/>
        <w:ind w:left="0" w:right="0" w:firstLine="540"/>
        <w:jc w:val="both"/>
      </w:pPr>
      <w:r>
        <w:rPr>
          <w:sz w:val="26"/>
          <w:szCs w:val="26"/>
        </w:rPr>
        <w:t xml:space="preserve">Транспорт явля</w:t>
      </w:r>
      <w:r>
        <w:rPr>
          <w:sz w:val="26"/>
          <w:szCs w:val="26"/>
        </w:rPr>
        <w:t xml:space="preserve">ется важнейшей составной частью производственной и социальной инфраструктуры Чернянского района. Наряду с другими отраслями, он обеспечивает базовые условия жизнедеятельности общества, являясь важным инструментом достижения социальных, экономических целей.</w:t>
      </w:r>
      <w:r/>
    </w:p>
    <w:p>
      <w:pPr>
        <w:pStyle w:val="916"/>
        <w:ind w:left="0" w:right="0" w:firstLine="540"/>
        <w:jc w:val="both"/>
      </w:pPr>
      <w:r>
        <w:rPr>
          <w:sz w:val="26"/>
          <w:szCs w:val="26"/>
        </w:rPr>
        <w:t xml:space="preserve">Транспорт - не только отрасль, перемещающая грузы и людей, это, в первую очередь, межотраслевая логистическая система, </w:t>
      </w:r>
      <w:r>
        <w:rPr>
          <w:sz w:val="26"/>
          <w:szCs w:val="26"/>
        </w:rPr>
        <w:t xml:space="preserve">влияющая на условия жизнедеятельности и хозяйствования. Возможность беспрепятственно, качественно и надежно осуществлять перевозки становится определяющей при принятии решения об инвестировании перспективных проектов и создании различного рода производств.</w:t>
      </w:r>
      <w:r/>
    </w:p>
    <w:p>
      <w:pPr>
        <w:pStyle w:val="916"/>
        <w:ind w:left="0" w:right="0" w:firstLine="540"/>
        <w:jc w:val="both"/>
      </w:pPr>
      <w:r>
        <w:rPr>
          <w:sz w:val="26"/>
          <w:szCs w:val="26"/>
        </w:rPr>
        <w:t xml:space="preserve">На территории  Чернянского района сложилась достаточно плотная автомобильная транспортная сеть. Через Чернянский</w:t>
      </w:r>
      <w:r>
        <w:rPr>
          <w:sz w:val="26"/>
          <w:szCs w:val="26"/>
        </w:rPr>
        <w:t xml:space="preserve"> район проходят автомобильные магистрали «Белгород - Красное», «Белгород - Ростов», «Белгород - Лиски», «Воронеж-Белгород», «Губкин-Валуйки», «Курск-Павловск». По ним осуществляются как местные, так и межрегиональные и международные транспортные перевозки.</w:t>
      </w:r>
      <w:r>
        <w:rPr>
          <w:sz w:val="26"/>
          <w:szCs w:val="26"/>
        </w:rPr>
      </w:r>
      <w:r/>
    </w:p>
    <w:p>
      <w:pPr>
        <w:pStyle w:val="916"/>
        <w:ind w:left="0" w:right="0" w:firstLine="540"/>
        <w:jc w:val="both"/>
      </w:pPr>
      <w:r>
        <w:rPr>
          <w:sz w:val="26"/>
          <w:szCs w:val="26"/>
        </w:rPr>
        <w:t xml:space="preserve">Автомобильный пассажирский транспорт является основным связующим видом транспорта  для Чернянского района.</w:t>
      </w:r>
      <w:r/>
    </w:p>
    <w:p>
      <w:pPr>
        <w:pStyle w:val="916"/>
        <w:ind w:left="0" w:right="0" w:firstLine="540"/>
        <w:jc w:val="both"/>
      </w:pPr>
      <w:r>
        <w:rPr>
          <w:sz w:val="26"/>
          <w:szCs w:val="26"/>
        </w:rPr>
        <w:t xml:space="preserve">Все населенные пункты района имеют автобусное сообщение с районным центром, межмуниципальные  автобусные маршруты связывают район с областным центром. С автостанц</w:t>
      </w:r>
      <w:r>
        <w:rPr>
          <w:sz w:val="26"/>
          <w:szCs w:val="26"/>
        </w:rPr>
        <w:t xml:space="preserve">ии п. Чернянка  осуществляется продажа билетов на автобусы в направлении  городов Белгород, Воронеж, Алексеевка, Бирюч, Старый Оскол, Новый Оскол, Валуйки, Курск, Павловск Губкин,  Шебекино, Ростов-на-Дону, Лиски, Елец, Россошь, поселков Ровеньки, Красное.</w:t>
      </w:r>
      <w:r/>
    </w:p>
    <w:p>
      <w:pPr>
        <w:pStyle w:val="916"/>
        <w:ind w:left="0" w:right="0" w:firstLine="540"/>
        <w:jc w:val="both"/>
      </w:pPr>
      <w:r>
        <w:rPr>
          <w:sz w:val="26"/>
          <w:szCs w:val="26"/>
        </w:rPr>
        <w:t xml:space="preserve">В то же время состояние транспортного комплекса района нельзя считать оптимальным, а уровень развития транспорта достаточным.</w:t>
      </w:r>
      <w:r/>
    </w:p>
    <w:p>
      <w:pPr>
        <w:pStyle w:val="916"/>
        <w:ind w:left="0" w:right="0" w:firstLine="540"/>
        <w:jc w:val="both"/>
      </w:pPr>
      <w:r>
        <w:rPr>
          <w:sz w:val="26"/>
          <w:szCs w:val="26"/>
        </w:rPr>
        <w:t xml:space="preserve">Поэтому важнейшим элементо</w:t>
      </w:r>
      <w:r>
        <w:rPr>
          <w:sz w:val="26"/>
          <w:szCs w:val="26"/>
        </w:rPr>
        <w:t xml:space="preserve">м транспортной системы района, обеспечивающим условия единства экономического пространства, свободного перемещения товаров и услуг, конкуренции и свободы экономической деятельности, улучшения условий и уровня жизни населения, являются автомобильные дороги.</w:t>
      </w:r>
      <w:r/>
    </w:p>
    <w:p>
      <w:pPr>
        <w:pStyle w:val="916"/>
        <w:jc w:val="both"/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Из-за отсутствия дорог с твердым покрытием 14 населенных пунктов района, в которых проживает порядка 984 человек, н</w:t>
      </w:r>
      <w:r>
        <w:rPr>
          <w:sz w:val="26"/>
          <w:szCs w:val="26"/>
        </w:rPr>
        <w:t xml:space="preserve">е имеют круглогодичной транспортной связи с районным центром. Ограниченность транспортной доступности сельских населенных пунктов приводит к отсутствию возможности предоставления необходимых социальных услуг, квалифицированной медицинской помощи населению.</w:t>
      </w:r>
      <w:r/>
    </w:p>
    <w:p>
      <w:pPr>
        <w:pStyle w:val="916"/>
        <w:ind w:left="0" w:right="0" w:firstLine="540"/>
        <w:jc w:val="both"/>
      </w:pPr>
      <w:r>
        <w:rPr>
          <w:sz w:val="26"/>
          <w:szCs w:val="26"/>
        </w:rPr>
        <w:t xml:space="preserve">Остается низким уровень безопасности на автомобильном транспорте. Изношенность и недостаточная прочность дорожного покрытия способствуют повышению уровня аварийности. </w:t>
      </w:r>
      <w:r/>
    </w:p>
    <w:p>
      <w:pPr>
        <w:pStyle w:val="916"/>
        <w:ind w:left="0" w:right="0" w:firstLine="540"/>
        <w:jc w:val="both"/>
      </w:pPr>
      <w:r>
        <w:rPr>
          <w:sz w:val="26"/>
          <w:szCs w:val="26"/>
        </w:rPr>
        <w:t xml:space="preserve">В связи с неудовлетворительным состоянием и темпами </w:t>
      </w:r>
      <w:r>
        <w:rPr>
          <w:sz w:val="26"/>
          <w:szCs w:val="26"/>
        </w:rPr>
        <w:t xml:space="preserve">развития автомобильных дорог и улично-дорожной сети возникают заторы на автомобильных дорогах, уменьшается скорость движения транспорта, что приводит к ухудшению экологической обстановки. Кроме этого, ужесточение требований безопасности дорожного движения,</w:t>
      </w:r>
      <w:r>
        <w:rPr>
          <w:sz w:val="26"/>
          <w:szCs w:val="26"/>
        </w:rPr>
        <w:t xml:space="preserve"> особенно в зимнее время, влечет загрязнение придорожных территорий химическими веществами, используемыми для борьбы с зимней скользкостью. Таким образом, важнейшей проблемой в развитии транспортной системы Чернянского района является отставание в развитии</w:t>
      </w:r>
      <w:r>
        <w:rPr>
          <w:sz w:val="26"/>
          <w:szCs w:val="26"/>
        </w:rPr>
        <w:t xml:space="preserve"> дорожной сети от потребностей экономики и населения, что выражается в высокой степени износа и несоответствии современным техническим требованиям существующей сети автомобильных дорог общего пользования местного значения и искусственных сооружений на них.</w:t>
      </w:r>
      <w:r/>
    </w:p>
    <w:p>
      <w:pPr>
        <w:pStyle w:val="916"/>
        <w:ind w:left="0" w:right="0"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sz w:val="26"/>
          <w:szCs w:val="26"/>
        </w:rPr>
        <w:t xml:space="preserve">Настоящая муниципальная программа призвана создать необходимые условия для решения основных проблем транспортной системы и дорожной сети Чернянского района и достижения современной и эффективной работы транспортной инфраструктуры.</w:t>
      </w:r>
      <w:r>
        <w:br/>
        <w:br/>
      </w:r>
      <w:r>
        <w:rPr>
          <w:rFonts w:ascii="Times New Roman" w:hAnsi="Times New Roman" w:eastAsia="Arial" w:cs="Times New Roman"/>
          <w:b/>
          <w:color w:val="000000" w:themeColor="text1"/>
          <w:sz w:val="26"/>
          <w:szCs w:val="26"/>
          <w:highlight w:val="white"/>
        </w:rPr>
        <w:t xml:space="preserve">2.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white"/>
        </w:rPr>
        <w:t xml:space="preserve">Описание приоритетов и целей государственной политики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/>
    </w:p>
    <w:p>
      <w:pPr>
        <w:ind w:left="0" w:firstLine="0"/>
        <w:jc w:val="center"/>
        <w:spacing w:line="276" w:lineRule="auto"/>
        <w:widowControl w:val="off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white"/>
        </w:rPr>
        <w:t xml:space="preserve">в сфере муниципальной программы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white"/>
        </w:rPr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sz w:val="24"/>
        </w:rPr>
      </w:r>
      <w:r/>
    </w:p>
    <w:p>
      <w:pPr>
        <w:ind w:left="0" w:right="0" w:firstLine="480"/>
        <w:jc w:val="both"/>
        <w:spacing w:before="0" w:after="0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Приоритеты и цели государственной политики в сфере реализации муниципальной пр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ограммы Чернянского района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 "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Совершенствование и развитие транспортной системы и дорожной сети Чернянского района"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 с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формированы в соответ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ствии с </w:t>
      </w:r>
      <w:hyperlink r:id="rId15" w:tooltip="https://login.consultant.ru/link/?req=doc&amp;base=LAW&amp;n=357927&amp;date=27.08.2024"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  <w:highlight w:val="none"/>
          </w:rPr>
          <w:t xml:space="preserve">Указом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 Президента Российской Федерации от 07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мая 2024 г. № 309 «О национальных целях развития Российской Федерации на период до 2030 года и на перспективу до 2036 года», и Единого </w:t>
      </w:r>
      <w:hyperlink r:id="rId16" w:tooltip="https://login.consultant.ru/link/?req=doc&amp;base=LAW&amp;n=398015&amp;date=27.08.2024" w:history="1">
        <w:r>
          <w:rPr>
            <w:rFonts w:ascii="Times New Roman" w:hAnsi="Times New Roman" w:cs="Times New Roman"/>
            <w:sz w:val="26"/>
            <w:szCs w:val="26"/>
            <w:highlight w:val="none"/>
          </w:rPr>
          <w:t xml:space="preserve">плана</w:t>
        </w:r>
      </w:hyperlink>
      <w:r>
        <w:rPr>
          <w:rFonts w:ascii="Times New Roman" w:hAnsi="Times New Roman" w:cs="Times New Roman"/>
          <w:sz w:val="26"/>
          <w:szCs w:val="26"/>
          <w:highlight w:val="none"/>
        </w:rPr>
        <w:t xml:space="preserve"> по достижению национальных целей развития Российской Федерации на период до 2024 года 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на плановый период до 2030 года,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у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твержденного распоряжением Правительства Российской Федерации от 1 октября 2021 года N 2765-р, положениями  С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тратегии социально-экономического развития Белгородской области на период до 2030 года и направлениями Стратегии социально-экономического развития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Чернянского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района на период до 2025 года</w:t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  <w:r/>
    </w:p>
    <w:p>
      <w:pPr>
        <w:ind w:left="0" w:right="0" w:firstLine="480"/>
        <w:jc w:val="both"/>
        <w:spacing w:before="0" w:after="0"/>
        <w:rPr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  <w:t xml:space="preserve">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и на перспективу до 2036 года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«Комфортная и безопасная среда для жизни»</w:t>
      </w:r>
      <w:r>
        <w:rPr>
          <w:sz w:val="26"/>
          <w:szCs w:val="26"/>
          <w:highlight w:val="none"/>
        </w:rPr>
        <w:t xml:space="preserve">, показатель «Увеличение к 2030 году в агломерациях и городах доли парка общественного транспорта, имеющегося срок эксплуатации не старше </w:t>
      </w:r>
      <w:r>
        <w:rPr>
          <w:sz w:val="26"/>
          <w:szCs w:val="26"/>
          <w:highlight w:val="none"/>
        </w:rPr>
        <w:t xml:space="preserve">нормативного, не менее чем до 85 процентов</w:t>
      </w:r>
      <w:r>
        <w:rPr>
          <w:sz w:val="26"/>
          <w:szCs w:val="26"/>
          <w:highlight w:val="none"/>
        </w:rPr>
        <w:t xml:space="preserve">».  </w:t>
      </w:r>
      <w:r>
        <w:rPr>
          <w:sz w:val="26"/>
          <w:szCs w:val="26"/>
          <w:highlight w:val="none"/>
          <w14:ligatures w14:val="none"/>
        </w:rPr>
      </w:r>
      <w:r/>
    </w:p>
    <w:p>
      <w:pPr>
        <w:ind w:left="0" w:right="0" w:firstLine="480"/>
        <w:jc w:val="both"/>
        <w:spacing w:before="0" w:after="0"/>
        <w:rPr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В ходе реализации муниципальной прог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раммы определена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ключевая цель - обеспечение доли дорожной сети на территории района, соответствующей нормативным требованиям, на уровне не менее 96 процентов к 2030 году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none"/>
          <w14:ligatures w14:val="none"/>
        </w:rPr>
      </w:r>
      <w:r/>
    </w:p>
    <w:p>
      <w:pPr>
        <w:ind w:left="0" w:right="0" w:firstLine="480"/>
        <w:jc w:val="both"/>
        <w:spacing w:before="0" w:after="0"/>
        <w:rPr>
          <w:sz w:val="26"/>
          <w:szCs w:val="2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none"/>
          <w14:ligatures w14:val="none"/>
        </w:rPr>
      </w:r>
      <w:r>
        <w:rPr>
          <w:sz w:val="26"/>
          <w:szCs w:val="26"/>
          <w:highlight w:val="none"/>
          <w14:ligatures w14:val="none"/>
        </w:rPr>
      </w:r>
      <w:r/>
    </w:p>
    <w:p>
      <w:pPr>
        <w:pStyle w:val="744"/>
        <w:ind w:left="0" w:right="0" w:firstLine="0"/>
        <w:jc w:val="center"/>
        <w:spacing w:before="0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Сведения о взаимосвязи со стратегическими приоритетами, целями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показателями государственных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ind w:left="0" w:right="0" w:firstLine="480"/>
        <w:jc w:val="both"/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Долгосрочная стратегическая цель развития заключается в обеспечении транспортной доступности на всей территории Белгородской области и повышении уровня безопасности транспортной инфраструктуры и направлена на выстраивание комфортной системы расселения, что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 способствует равномерному развитию муниципальных районов Белгородской области.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/>
    </w:p>
    <w:p>
      <w:pPr>
        <w:ind w:left="0" w:right="0" w:firstLine="480"/>
        <w:jc w:val="both"/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Транспортная инфраструктура должна обеспечить доступность территорий, безопасность и надежность внутренних и внешних транспортных связей в условиях прогнозируемого роста подвижности населения и объемов пассажирских и грузовых перевозок. Эти задачи требуют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развития единой транспортной системы, обеспечивающей взаимодействие индивидуального и пассажирского транспорта общего пользования, улучшение транспортного обслуживания населения, возможность альтернативного выбора потребителем видов транспортного обслужива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ния.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/>
    </w:p>
    <w:p>
      <w:pPr>
        <w:jc w:val="both"/>
        <w:spacing w:after="0" w:line="0" w:lineRule="atLeast"/>
        <w:tabs>
          <w:tab w:val="left" w:pos="0" w:leader="none"/>
        </w:tabs>
        <w:rPr>
          <w:rFonts w:ascii="Times New Roman" w:hAnsi="Times New Roman" w:eastAsia="Arial" w:cs="Times New Roman"/>
          <w:b w:val="0"/>
          <w:bCs w:val="0"/>
          <w:color w:val="000000" w:themeColor="text1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ab/>
      </w:r>
      <w:r>
        <w:rPr>
          <w:sz w:val="26"/>
          <w:szCs w:val="26"/>
          <w:highlight w:val="none"/>
        </w:rPr>
        <w:t xml:space="preserve">Муниципальная программа имеется связь с </w:t>
      </w:r>
      <w:r>
        <w:rPr>
          <w:sz w:val="26"/>
          <w:szCs w:val="26"/>
          <w:highlight w:val="none"/>
        </w:rPr>
        <w:t xml:space="preserve">государственной программой Белгородской области «Совершенствование и развитие транспортной системы и дорожной сети Белгородской области», показатель - </w:t>
      </w:r>
      <w:r>
        <w:rPr>
          <w:sz w:val="26"/>
          <w:szCs w:val="26"/>
          <w:highlight w:val="none"/>
        </w:rPr>
        <w:t xml:space="preserve">Доля протяжен</w:t>
      </w:r>
      <w:r>
        <w:rPr>
          <w:sz w:val="26"/>
          <w:szCs w:val="26"/>
          <w:highlight w:val="none"/>
        </w:rPr>
        <w:t xml:space="preserve">ности</w:t>
      </w:r>
      <w:r>
        <w:rPr>
          <w:sz w:val="26"/>
          <w:szCs w:val="26"/>
          <w:highlight w:val="none"/>
        </w:rPr>
        <w:t xml:space="preserve"> автомобиль</w:t>
      </w:r>
      <w:r>
        <w:rPr>
          <w:sz w:val="26"/>
          <w:szCs w:val="26"/>
          <w:highlight w:val="none"/>
        </w:rPr>
        <w:t xml:space="preserve">ных</w:t>
      </w:r>
      <w:r>
        <w:rPr>
          <w:sz w:val="26"/>
          <w:szCs w:val="26"/>
          <w:highlight w:val="none"/>
        </w:rPr>
        <w:t xml:space="preserve"> дорог общего пользовани</w:t>
      </w:r>
      <w:r>
        <w:rPr>
          <w:sz w:val="26"/>
          <w:szCs w:val="26"/>
          <w:highlight w:val="none"/>
        </w:rPr>
        <w:t xml:space="preserve">я местного значения с твердым п</w:t>
      </w:r>
      <w:r>
        <w:rPr>
          <w:sz w:val="26"/>
          <w:szCs w:val="26"/>
          <w:highlight w:val="none"/>
        </w:rPr>
        <w:t xml:space="preserve">окрытием </w:t>
      </w:r>
      <w:r>
        <w:rPr>
          <w:sz w:val="26"/>
          <w:szCs w:val="26"/>
          <w:highlight w:val="none"/>
        </w:rPr>
        <w:t xml:space="preserve">в</w:t>
      </w:r>
      <w:r>
        <w:rPr>
          <w:sz w:val="26"/>
          <w:szCs w:val="26"/>
          <w:highlight w:val="none"/>
        </w:rPr>
        <w:t xml:space="preserve"> общей протяжен</w:t>
      </w:r>
      <w:r>
        <w:rPr>
          <w:sz w:val="26"/>
          <w:szCs w:val="26"/>
          <w:highlight w:val="none"/>
        </w:rPr>
        <w:t xml:space="preserve">ности</w:t>
      </w:r>
      <w:r>
        <w:rPr>
          <w:sz w:val="26"/>
          <w:szCs w:val="26"/>
          <w:highlight w:val="none"/>
        </w:rPr>
        <w:t xml:space="preserve"> автодорог </w:t>
      </w:r>
      <w:r>
        <w:rPr>
          <w:sz w:val="26"/>
          <w:szCs w:val="26"/>
          <w:highlight w:val="none"/>
        </w:rPr>
        <w:t xml:space="preserve">соответствующих</w:t>
      </w:r>
      <w:r>
        <w:rPr>
          <w:sz w:val="26"/>
          <w:szCs w:val="26"/>
          <w:highlight w:val="none"/>
        </w:rPr>
        <w:t xml:space="preserve"> норматив</w:t>
      </w:r>
      <w:r>
        <w:rPr>
          <w:sz w:val="26"/>
          <w:szCs w:val="26"/>
          <w:highlight w:val="none"/>
        </w:rPr>
        <w:t xml:space="preserve">ным</w:t>
      </w:r>
      <w:r>
        <w:rPr>
          <w:sz w:val="26"/>
          <w:szCs w:val="26"/>
          <w:highlight w:val="none"/>
        </w:rPr>
        <w:t xml:space="preserve"> требованиям, </w:t>
      </w:r>
      <w:r>
        <w:rPr>
          <w:sz w:val="26"/>
          <w:szCs w:val="26"/>
          <w:highlight w:val="none"/>
        </w:rPr>
        <w:t xml:space="preserve">пассажирооборот автомобильным и железнодорожным (в пригородном сообщении) транспортом.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4"/>
          <w:szCs w:val="24"/>
          <w:highlight w:val="white"/>
          <w14:ligatures w14:val="none"/>
        </w:rPr>
      </w:r>
      <w:r/>
    </w:p>
    <w:p>
      <w:pPr>
        <w:ind w:left="0" w:right="0" w:firstLine="0"/>
        <w:jc w:val="center"/>
        <w:spacing w:before="0" w:after="0"/>
        <w:rPr>
          <w:rFonts w:ascii="Arial" w:hAnsi="Arial" w:eastAsia="Arial" w:cs="Arial"/>
          <w:color w:val="444444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Arial" w:hAnsi="Arial" w:eastAsia="Arial" w:cs="Arial"/>
          <w:color w:val="444444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 w:themeColor="text1"/>
          <w:sz w:val="26"/>
          <w:szCs w:val="26"/>
          <w:highlight w:val="white"/>
        </w:rPr>
        <w:t xml:space="preserve">4</w:t>
      </w:r>
      <w:r>
        <w:rPr>
          <w:rFonts w:ascii="Times New Roman" w:hAnsi="Times New Roman" w:eastAsia="Arial" w:cs="Times New Roman"/>
          <w:b/>
          <w:color w:val="000000" w:themeColor="text1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управления, способы их эффективного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решения в сфере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sz w:val="24"/>
        </w:rPr>
      </w:r>
      <w:r/>
    </w:p>
    <w:p>
      <w:pPr>
        <w:ind w:left="0" w:right="0" w:firstLine="480"/>
        <w:jc w:val="both"/>
        <w:spacing w:before="0" w:after="0"/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Мероприятия муниципальной программы направлены на решение основных задач, установленные в структурных элементах: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</w:r>
      <w:r/>
    </w:p>
    <w:p>
      <w:pPr>
        <w:pStyle w:val="756"/>
        <w:numPr>
          <w:ilvl w:val="0"/>
          <w:numId w:val="21"/>
        </w:numPr>
        <w:ind w:left="0" w:right="0" w:firstLine="425"/>
        <w:jc w:val="both"/>
        <w:spacing w:before="0" w:after="0"/>
        <w:rPr>
          <w:rFonts w:ascii="Times New Roman" w:hAnsi="Times New Roman" w:eastAsia="Arial" w:cs="Times New Roman"/>
          <w:color w:val="000000" w:themeColor="text1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</w:rPr>
        <w:t xml:space="preserve">С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</w:rPr>
        <w:t xml:space="preserve">охранность сети автодорог местного значения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;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14:ligatures w14:val="none"/>
        </w:rPr>
      </w:r>
      <w:r/>
    </w:p>
    <w:p>
      <w:pPr>
        <w:pStyle w:val="756"/>
        <w:numPr>
          <w:ilvl w:val="0"/>
          <w:numId w:val="21"/>
        </w:numPr>
        <w:ind w:left="0" w:right="0" w:firstLine="425"/>
        <w:jc w:val="both"/>
        <w:spacing w:before="0" w:after="0"/>
        <w:rPr>
          <w:rFonts w:ascii="Times New Roman" w:hAnsi="Times New Roman" w:eastAsia="Arial" w:cs="Times New Roman"/>
          <w:color w:val="000000" w:themeColor="text1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</w:rPr>
        <w:t xml:space="preserve">Создание условий для населения, посредством организации транспортного обслуживания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14:ligatures w14:val="none"/>
        </w:rPr>
      </w:r>
      <w:r/>
    </w:p>
    <w:p>
      <w:pPr>
        <w:pStyle w:val="756"/>
        <w:numPr>
          <w:ilvl w:val="0"/>
          <w:numId w:val="21"/>
        </w:numPr>
        <w:ind w:left="0" w:right="0" w:firstLine="425"/>
        <w:jc w:val="both"/>
        <w:spacing w:before="0" w:after="0"/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  <w14:ligatures w14:val="none"/>
        </w:rPr>
        <w:t xml:space="preserve">Для достижения поставленных задач, в ходе реализации муниципальной программы, будут реализовываться комплексы процесс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ных мероприятий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«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Обеспечение сохранности существующей сети автомобильных дорог и безопасности дорожного движения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»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 и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«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Создание условий для организации транспортного обслуживания населения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»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,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  <w14:ligatures w14:val="none"/>
        </w:rPr>
        <w:t xml:space="preserve"> способом выполнения являются мероприятия (результат) направленные на достижение не только задач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</w:rPr>
        <w:t xml:space="preserve">, а также и показателей структурных элементов.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  <w14:ligatures w14:val="none"/>
        </w:rPr>
      </w:r>
      <w:r/>
    </w:p>
    <w:p>
      <w:pPr>
        <w:ind w:left="425" w:right="0" w:firstLine="0"/>
        <w:jc w:val="both"/>
        <w:spacing w:before="0" w:after="0"/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</w:rPr>
        <w:t xml:space="preserve">Мероприятия муниципальной программы направлены на достижение показателей: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  <w14:ligatures w14:val="none"/>
        </w:rPr>
      </w:r>
      <w:r/>
    </w:p>
    <w:p>
      <w:pPr>
        <w:pStyle w:val="756"/>
        <w:numPr>
          <w:ilvl w:val="0"/>
          <w:numId w:val="21"/>
        </w:numPr>
        <w:ind w:left="0" w:right="0" w:firstLine="425"/>
        <w:jc w:val="both"/>
        <w:spacing w:before="0" w:after="0"/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</w:rPr>
        <w:t xml:space="preserve">доля автомобильных дорог общего пользования местного значения, соответствующих нормативным требованиям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</w:rPr>
        <w:t xml:space="preserve">, на уровне не менее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</w:rPr>
        <w:t xml:space="preserve"> 96%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</w:rPr>
        <w:t xml:space="preserve"> в 2030 году,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  <w14:ligatures w14:val="none"/>
        </w:rPr>
      </w:r>
      <w:r/>
    </w:p>
    <w:p>
      <w:pPr>
        <w:pStyle w:val="756"/>
        <w:numPr>
          <w:ilvl w:val="0"/>
          <w:numId w:val="21"/>
        </w:numPr>
        <w:ind w:left="0" w:right="0" w:firstLine="425"/>
        <w:jc w:val="both"/>
        <w:spacing w:before="0" w:after="0"/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</w:rPr>
        <w:t xml:space="preserve"> п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</w:rPr>
        <w:t xml:space="preserve">ассажирооборот автомобильным транспортом в пригородном сообщении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</w:rPr>
        <w:t xml:space="preserve"> 11,72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</w:rPr>
        <w:t xml:space="preserve">млн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</w:rPr>
        <w:t xml:space="preserve"> пасс.км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</w:rPr>
        <w:t xml:space="preserve"> в 2030 году.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  <w14:ligatures w14:val="none"/>
        </w:rPr>
      </w:r>
      <w:r/>
    </w:p>
    <w:p>
      <w:pPr>
        <w:pStyle w:val="756"/>
        <w:numPr>
          <w:ilvl w:val="0"/>
          <w:numId w:val="21"/>
        </w:numPr>
        <w:ind w:left="0" w:right="0" w:firstLine="425"/>
        <w:jc w:val="both"/>
        <w:spacing w:before="0" w:after="0"/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</w:rPr>
        <w:t xml:space="preserve">Достижение показателей приведет к формированию единой опорной дорожной сети, развитию транспортной инфраструктуры сельских территорий, приведение дорожной инфраструктуры в соответствие с нормативными требованиями путем выполнения работ по капитальному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</w:rPr>
        <w:t xml:space="preserve"> ремонту и ремонту, обеспечение сохранности автомобильных дорог общего пользования регионального или межмуниципального значения путем выполнения работ в рамках содержания, а также приведение в нормативное состояние местной сети дорог. П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</w:rPr>
        <w:t xml:space="preserve">риведение в нормативное состояние автомобильных дорог местного значения, искусственных сооружений на них,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</w:rPr>
        <w:t xml:space="preserve">строительство (реконструкция), капитальный ремонт и ремонт автомобильных дорог общего пользования на сельских территориях,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</w:rPr>
        <w:t xml:space="preserve">обеспечение своевременного и качественного выполнения работ в соответствии с классификацией работ по капитальному ремонту, ремонту и содержанию автомобильных дорог общего пользования регионального или межмуниципального значения и искусственных дорожных с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</w:rPr>
        <w:t xml:space="preserve">ооружений на них.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lang w:eastAsia="ru-RU"/>
          <w14:ligatures w14:val="none"/>
        </w:rPr>
      </w:r>
      <w:r/>
    </w:p>
    <w:p>
      <w:pPr>
        <w:ind w:left="0" w:right="0" w:firstLine="480"/>
        <w:jc w:val="both"/>
        <w:spacing w:before="0" w:after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/>
    </w:p>
    <w:p>
      <w:pPr>
        <w:pStyle w:val="740"/>
        <w:spacing w:before="0" w:after="0" w:line="228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740"/>
        <w:spacing w:before="0" w:after="0" w:line="228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740"/>
        <w:spacing w:before="0" w:after="0" w:line="228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740"/>
        <w:spacing w:before="0" w:after="0" w:line="228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740"/>
        <w:spacing w:before="0" w:after="0" w:line="228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740"/>
        <w:spacing w:before="0" w:after="0" w:line="228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740"/>
        <w:spacing w:before="0" w:after="0" w:line="228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740"/>
        <w:spacing w:before="0" w:after="0" w:line="228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740"/>
        <w:spacing w:before="0" w:after="0" w:line="228" w:lineRule="auto"/>
        <w:rPr>
          <w:sz w:val="22"/>
          <w:szCs w:val="22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continuous"/>
          <w:pgSz w:w="11906" w:h="16838" w:orient="portrait"/>
          <w:pgMar w:top="1134" w:right="567" w:bottom="255" w:left="1134" w:header="709" w:footer="709" w:gutter="0"/>
          <w:cols w:num="1" w:sep="0" w:space="720" w:equalWidth="1"/>
          <w:docGrid w:linePitch="360"/>
        </w:sect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740"/>
        <w:spacing w:before="0" w:after="0" w:line="228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аспорт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Совершенствование и развитие транспортной системы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дорожной сети Чернянского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положения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sz w:val="16"/>
          <w:szCs w:val="16"/>
          <w14:ligatures w14:val="none"/>
        </w:rPr>
      </w:r>
      <w:r/>
    </w:p>
    <w:tbl>
      <w:tblPr>
        <w:tblW w:w="515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8"/>
        <w:gridCol w:w="5244"/>
        <w:gridCol w:w="5697"/>
      </w:tblGrid>
      <w:tr>
        <w:trPr>
          <w:trHeight w:val="7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Куратор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1" w:type="dxa"/>
            <w:vAlign w:val="center"/>
            <w:textDirection w:val="lrTb"/>
            <w:noWrap w:val="false"/>
          </w:tcPr>
          <w:p>
            <w:pPr>
              <w:pStyle w:val="899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Морозов Сергей Анатольевич - </w:t>
            </w:r>
            <w:r>
              <w:rPr>
                <w:rFonts w:cs="Times New Roman"/>
                <w:sz w:val="24"/>
                <w:szCs w:val="24"/>
              </w:rPr>
              <w:t xml:space="preserve">первый заместитель главы администрации Чернянского района по реализации проектов и программ в строительстве и градостроительной деятельности.</w:t>
            </w:r>
            <w:r>
              <w:rPr>
                <w:rFonts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r>
            <w:r/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программы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1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t xml:space="preserve">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атышев С.А. – директор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Период реализации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r>
            <w:r/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муниципальной программы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1" w:type="dxa"/>
            <w:vAlign w:val="center"/>
            <w:textDirection w:val="lrTb"/>
            <w:noWrap w:val="false"/>
          </w:tcPr>
          <w:p>
            <w:pPr>
              <w:jc w:val="left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-2030 годы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/>
          </w:p>
        </w:tc>
      </w:tr>
      <w:tr>
        <w:trPr>
          <w:trHeight w:val="44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1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Цель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1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Обеспечение доли дорожной сети на территории района, соответствующей нормативным требованиям, на уровне не менее 96 процентов к 2030 году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r>
            <w:r/>
          </w:p>
        </w:tc>
      </w:tr>
      <w:tr>
        <w:trPr>
          <w:trHeight w:val="4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Направления (подпрограммы)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муниципальной пр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ограммы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1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Объемы финансового обеспечения за весь период реализации,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том числе по источникам финансирования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trike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Источник финансового обеспечения</w:t>
            </w:r>
            <w:r>
              <w:rPr>
                <w:rFonts w:ascii="Times New Roman" w:hAnsi="Times New Roman" w:cs="Times New Roman"/>
                <w:i/>
                <w:strike/>
                <w:sz w:val="24"/>
                <w:szCs w:val="24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Объем финансового обеспечения, тыс. рублей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jc w:val="left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Всего по муниципальной программе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left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Чернянского района, в том числе: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240454,6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425"/>
              <w:jc w:val="left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 межбюджетные трансферты из федерального бюджета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425"/>
              <w:jc w:val="left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 межбюджетные трансферты из областного бюджета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1026,6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425"/>
              <w:jc w:val="left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 ме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стный бюджет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239428,0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425"/>
              <w:jc w:val="left"/>
              <w:spacing w:line="233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 </w:t>
            </w:r>
            <w:r>
              <w:rPr>
                <w:sz w:val="22"/>
                <w:szCs w:val="22"/>
                <w:highlight w:val="none"/>
              </w:rPr>
              <w:t xml:space="preserve">внебюджетные источники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Связь с национальными целями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государственной программой Белгородской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1" w:type="dxa"/>
            <w:vAlign w:val="center"/>
            <w:textDirection w:val="lrTb"/>
            <w:noWrap w:val="false"/>
          </w:tcPr>
          <w:p>
            <w:pPr>
              <w:jc w:val="left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Национальная цель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«Комфортная и безопасная среда для жизни»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/ показатель «Увеличение к 2030 году в агломерациях и городах доли парка общественного транспорта, имеющегося срок эксплуатации не старше нормативного, не менее чем до 85 процентов</w:t>
            </w:r>
            <w:r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r>
            <w:r/>
          </w:p>
          <w:p>
            <w:pPr>
              <w:pStyle w:val="945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  <w:p>
            <w:pPr>
              <w:jc w:val="left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Государственная программа Белгородской области «Совершенствование и развитие транспортной системы и дорожной сети Белгородской области»/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Доля протяжен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ности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автомобиль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ных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дорог общего пользовани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местного значения с твердым 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окрытием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общей протяжен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ности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автодорог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соответствующих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норматив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ным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требованиям,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пассажирооборот автомобильным и железнодорожным (в пригородном сообщении) транспортом</w:t>
            </w:r>
            <w:r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Связь с целями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развития муниципального района «Чернянский район» / страт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егическими приоритетами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района «Чернянский район»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Стратегическая цель Чернянског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 района до 2025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года -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повышение благосостояния населения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Чернянского района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 основе всестороннего использования внутреннего потенциала муниципального образования, развития социальной инфр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аструктуры и бизнеса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/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Третье стратегическое направление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– «Повышение качества условий жизнедеятельности населения»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r>
            <w:r/>
          </w:p>
          <w:p>
            <w:pPr>
              <w:ind w:left="0"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yellow"/>
              </w:rPr>
            </w:r>
            <w:r/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2"/>
          <w:szCs w:val="22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Показатели муниципальной программы</w:t>
      </w:r>
      <w:r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tbl>
      <w:tblPr>
        <w:tblW w:w="516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1489"/>
        <w:gridCol w:w="850"/>
        <w:gridCol w:w="992"/>
        <w:gridCol w:w="992"/>
        <w:gridCol w:w="709"/>
        <w:gridCol w:w="567"/>
        <w:gridCol w:w="567"/>
        <w:gridCol w:w="567"/>
        <w:gridCol w:w="567"/>
        <w:gridCol w:w="567"/>
        <w:gridCol w:w="567"/>
        <w:gridCol w:w="567"/>
        <w:gridCol w:w="992"/>
        <w:gridCol w:w="1417"/>
        <w:gridCol w:w="1704"/>
        <w:gridCol w:w="1554"/>
      </w:tblGrid>
      <w:tr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/п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r>
            <w:r/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r>
            <w:r/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Признак возрастания/ убывания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(по ОКЕИ)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Значения показателя по годам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Документ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 xml:space="preserve">за достижение показателя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Связь с показателями национальных целей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5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Связь с показателями государственных программ Белгородской области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r>
            <w:r/>
          </w:p>
        </w:tc>
      </w:tr>
      <w:tr>
        <w:trPr>
          <w:trHeight w:val="716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8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значе-ние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год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2025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2026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2027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2028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2029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2030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89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4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4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</w:tr>
      <w:tr>
        <w:trPr>
          <w:trHeight w:val="20"/>
        </w:trPr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21" w:type="dxa"/>
            <w:textDirection w:val="lrTb"/>
            <w:noWrap w:val="false"/>
          </w:tcPr>
          <w:p>
            <w:pPr>
              <w:jc w:val="left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Обеспечение доли дорожной сети на территории района, соответствующей нормативным требованиям, на уровне не менее 96 процентов к 2030 году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14:ligatures w14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53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1.1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89" w:type="dxa"/>
            <w:textDirection w:val="lrTb"/>
            <w:noWrap w:val="false"/>
          </w:tcPr>
          <w:p>
            <w:pPr>
              <w:pStyle w:val="9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автомобильных дорог общего пользования местного значения, соответствующих нормативным требованиям</w:t>
            </w:r>
            <w:r>
              <w:rPr>
                <w:sz w:val="22"/>
                <w:szCs w:val="22"/>
              </w:rPr>
            </w:r>
            <w:r/>
          </w:p>
          <w:p>
            <w:pPr>
              <w:ind w:left="0" w:firstLine="0"/>
              <w:jc w:val="left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/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trike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i/>
                <w:strike/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94,96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95,1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95,2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95,4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95,6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95,8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Приказ Министерства транспорта Российской Федерации от 30 июля 2021 года № 155</w:t>
            </w:r>
            <w:r>
              <w:rPr>
                <w:color w:val="auto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«Управление строительства, транспорта, связи и ЖКХ» Чернянского района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4" w:type="dxa"/>
            <w:textDirection w:val="lrTb"/>
            <w:noWrap w:val="false"/>
          </w:tcPr>
          <w:p>
            <w:pPr>
              <w:pStyle w:val="945"/>
              <w:ind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Национальная цель </w:t>
            </w:r>
            <w:r>
              <w:rPr>
                <w:sz w:val="22"/>
                <w:szCs w:val="22"/>
              </w:rPr>
              <w:t xml:space="preserve">«Комфортная и безопасная среда для жизни»</w:t>
            </w:r>
            <w:r>
              <w:rPr>
                <w:sz w:val="22"/>
                <w:szCs w:val="22"/>
              </w:rPr>
              <w:t xml:space="preserve">/ показатель «Увеличение к 2030 году в агломерациях и городах доли парка общественного транспорта, имеющегося срок эксплуатации не старше нормативного, не менее чем до 85 процентов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программа Белгородской области «Совершенствование и развитие транспортной системы и дорожной сети Белгородской области»/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Доля протяжен-</w:t>
            </w:r>
            <w:r>
              <w:rPr>
                <w:sz w:val="22"/>
                <w:szCs w:val="22"/>
              </w:rPr>
              <w:t xml:space="preserve">ности</w:t>
            </w:r>
            <w:r>
              <w:rPr>
                <w:sz w:val="22"/>
                <w:szCs w:val="22"/>
              </w:rPr>
              <w:t xml:space="preserve"> автомобиль-</w:t>
            </w:r>
            <w:r>
              <w:rPr>
                <w:sz w:val="22"/>
                <w:szCs w:val="22"/>
              </w:rPr>
              <w:t xml:space="preserve">ных</w:t>
            </w:r>
            <w:r>
              <w:rPr>
                <w:sz w:val="22"/>
                <w:szCs w:val="22"/>
              </w:rPr>
              <w:t xml:space="preserve"> дорог общего пользования местного значения с твердым покрытием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 общей протяжен-</w:t>
            </w:r>
            <w:r>
              <w:rPr>
                <w:sz w:val="22"/>
                <w:szCs w:val="22"/>
              </w:rPr>
              <w:t xml:space="preserve">ности</w:t>
            </w:r>
            <w:r>
              <w:rPr>
                <w:sz w:val="22"/>
                <w:szCs w:val="22"/>
              </w:rPr>
              <w:t xml:space="preserve"> автодорог </w:t>
            </w:r>
            <w:r>
              <w:rPr>
                <w:sz w:val="22"/>
                <w:szCs w:val="22"/>
              </w:rPr>
              <w:t xml:space="preserve">соответствующих</w:t>
            </w:r>
            <w:r>
              <w:rPr>
                <w:sz w:val="22"/>
                <w:szCs w:val="22"/>
              </w:rPr>
              <w:t xml:space="preserve"> норматив-</w:t>
            </w:r>
            <w:r>
              <w:rPr>
                <w:sz w:val="22"/>
                <w:szCs w:val="22"/>
              </w:rPr>
              <w:t xml:space="preserve">ным</w:t>
            </w:r>
            <w:r>
              <w:rPr>
                <w:sz w:val="22"/>
                <w:szCs w:val="22"/>
              </w:rPr>
              <w:t xml:space="preserve"> требованиям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28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53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89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Пассажирооборот автомобильным транспортом в пригородном сообщении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</w:t>
            </w:r>
            <w:r>
              <w:rPr>
                <w:sz w:val="22"/>
                <w:szCs w:val="22"/>
              </w:rPr>
              <w:t xml:space="preserve"> пасс.-км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2023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11,71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11,72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11,72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11,72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Постановление Правительства Белгородской области  от 13 февраля 2023 года № 74-пп</w:t>
            </w:r>
            <w:r>
              <w:rPr>
                <w:color w:val="auto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«Управление строительства, транспорта, связи и ЖКХ» Чернянского района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9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4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4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Государственная программа Белгородской области «Совершенствование и развитие транспортной системы и дорожной сети Белгородской области»</w:t>
            </w:r>
            <w:r>
              <w:rPr>
                <w:sz w:val="22"/>
                <w:szCs w:val="22"/>
              </w:rPr>
              <w:t xml:space="preserve">/ Пассажирооборот автомобильным и железнодорожным (в пригородном сообщении) транспортом 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Помесячный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п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лан достижения показателей муниципальной программы в 2025 году</w:t>
      </w:r>
      <w:r>
        <w:rPr>
          <w:rFonts w:ascii="Times New Roman" w:hAnsi="Times New Roman" w:cs="Times New Roman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14:ligatures w14:val="none"/>
        </w:rPr>
      </w:r>
      <w:r/>
    </w:p>
    <w:tbl>
      <w:tblPr>
        <w:tblW w:w="498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41"/>
        <w:gridCol w:w="3792"/>
        <w:gridCol w:w="1051"/>
        <w:gridCol w:w="1313"/>
        <w:gridCol w:w="527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1443"/>
      </w:tblGrid>
      <w:tr>
        <w:trPr>
          <w:trHeight w:val="283"/>
          <w:tblHeader/>
        </w:trPr>
        <w:tc>
          <w:tcPr>
            <w:tcW w:w="19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№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/п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36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37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4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gridSpan w:val="11"/>
            <w:tcW w:w="2078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51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На конец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2025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года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14:ligatures w14:val="none"/>
              </w:rPr>
            </w:r>
            <w:r/>
          </w:p>
        </w:tc>
      </w:tr>
      <w:tr>
        <w:trPr>
          <w:trHeight w:val="283"/>
          <w:tblHeader/>
        </w:trPr>
        <w:tc>
          <w:tcPr>
            <w:tcW w:w="19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6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7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янв.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фев.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март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апр.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май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июнь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июль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авг.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сен.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окт.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ноя.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51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83"/>
        </w:trPr>
        <w:tc>
          <w:tcPr>
            <w:tcW w:w="194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gridSpan w:val="15"/>
            <w:tcW w:w="4806" w:type="pct"/>
            <w:vAlign w:val="center"/>
            <w:textDirection w:val="lrTb"/>
            <w:noWrap w:val="false"/>
          </w:tcPr>
          <w:p>
            <w:pPr>
              <w:jc w:val="left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Обеспечение доли дорожной сети на территории района, соответствующей нормативным требованиям, на уровне не менее 96 процентов к 2030 году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14:ligatures w14:val="none"/>
              </w:rPr>
            </w:r>
            <w:r/>
          </w:p>
        </w:tc>
      </w:tr>
      <w:tr>
        <w:trPr>
          <w:trHeight w:val="283"/>
        </w:trPr>
        <w:tc>
          <w:tcPr>
            <w:tcW w:w="194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1.1.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361" w:type="pct"/>
            <w:vAlign w:val="center"/>
            <w:textDirection w:val="lrTb"/>
            <w:noWrap w:val="false"/>
          </w:tcPr>
          <w:p>
            <w:pPr>
              <w:pStyle w:val="9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автомобильных дорог общего пользования местного значения, соответствующих нормативным требованиям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ГП РФ, ГП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518" w:type="pct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95,1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</w:tr>
      <w:tr>
        <w:trPr>
          <w:trHeight w:val="283"/>
        </w:trPr>
        <w:tc>
          <w:tcPr>
            <w:tcW w:w="19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 xml:space="preserve">1.2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361" w:type="pct"/>
            <w:vAlign w:val="center"/>
            <w:vMerge w:val="restart"/>
            <w:textDirection w:val="lrTb"/>
            <w:noWrap w:val="false"/>
          </w:tcPr>
          <w:p>
            <w:pPr>
              <w:pStyle w:val="9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Пассажирооборот автомобильным транспортом в пригородном сообщении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377" w:type="pct"/>
            <w:vAlign w:val="center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ГП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71" w:type="pct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</w:t>
            </w:r>
            <w:r>
              <w:rPr>
                <w:sz w:val="22"/>
                <w:szCs w:val="22"/>
              </w:rPr>
              <w:t xml:space="preserve"> пасс.-км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89" w:type="pct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51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11,6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  <w14:ligatures w14:val="non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муниципальной программы</w:t>
      </w:r>
      <w:r>
        <w:rPr>
          <w:rFonts w:ascii="Times New Roman" w:hAnsi="Times New Roman" w:cs="Times New Roman"/>
          <w:b/>
          <w:bCs/>
          <w:sz w:val="20"/>
          <w:szCs w:val="20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  <w14:ligatures w14:val="non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  <w14:ligatures w14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tbl>
      <w:tblPr>
        <w:tblStyle w:val="940"/>
        <w:tblW w:w="5162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6"/>
        <w:gridCol w:w="4941"/>
        <w:gridCol w:w="5403"/>
        <w:gridCol w:w="4000"/>
      </w:tblGrid>
      <w:tr>
        <w:trPr>
          <w:trHeight w:val="669"/>
          <w:tblHeader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№</w:t>
            </w:r>
            <w:r>
              <w:rPr>
                <w:rFonts w:eastAsia="Times New Roman" w:cs="Times New Roman"/>
                <w:sz w:val="22"/>
                <w:szCs w:val="22"/>
              </w:rPr>
            </w:r>
            <w:r/>
          </w:p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/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</w:t>
            </w:r>
            <w:r>
              <w:rPr>
                <w:rFonts w:eastAsia="Times New Roman" w:cs="Times New Roman"/>
                <w:sz w:val="22"/>
                <w:szCs w:val="22"/>
              </w:rPr>
            </w:r>
            <w:r/>
          </w:p>
        </w:tc>
        <w:tc>
          <w:tcPr>
            <w:tcW w:w="4941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Задачи структурного элемента</w:t>
            </w:r>
            <w:r>
              <w:rPr>
                <w:rFonts w:eastAsia="Times New Roman" w:cs="Times New Roman"/>
                <w:sz w:val="22"/>
                <w:szCs w:val="22"/>
              </w:rPr>
            </w:r>
            <w:r/>
          </w:p>
        </w:tc>
        <w:tc>
          <w:tcPr>
            <w:tcW w:w="540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rFonts w:eastAsia="Times New Roman" w:cs="Times New Roman"/>
                <w:sz w:val="22"/>
                <w:szCs w:val="22"/>
              </w:rPr>
            </w:r>
            <w:r/>
          </w:p>
        </w:tc>
        <w:tc>
          <w:tcPr>
            <w:tcW w:w="400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Связь с показателями</w:t>
            </w:r>
            <w:r>
              <w:rPr>
                <w:rFonts w:eastAsia="Times New Roman" w:cs="Times New Roman"/>
                <w:sz w:val="22"/>
                <w:szCs w:val="22"/>
              </w:rPr>
            </w:r>
            <w:r/>
          </w:p>
        </w:tc>
      </w:tr>
      <w:tr>
        <w:trPr>
          <w:trHeight w:val="224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</w:t>
            </w:r>
            <w:r>
              <w:rPr>
                <w:rFonts w:eastAsia="Times New Roman" w:cs="Times New Roman"/>
                <w:sz w:val="22"/>
                <w:szCs w:val="22"/>
              </w:rPr>
            </w:r>
            <w:r/>
          </w:p>
        </w:tc>
        <w:tc>
          <w:tcPr>
            <w:tcW w:w="4941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</w:t>
            </w:r>
            <w:r>
              <w:rPr>
                <w:rFonts w:eastAsia="Times New Roman" w:cs="Times New Roman"/>
                <w:sz w:val="22"/>
                <w:szCs w:val="22"/>
              </w:rPr>
            </w:r>
            <w:r/>
          </w:p>
        </w:tc>
        <w:tc>
          <w:tcPr>
            <w:tcW w:w="540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3</w:t>
            </w:r>
            <w:r>
              <w:rPr>
                <w:rFonts w:eastAsia="Times New Roman" w:cs="Times New Roman"/>
                <w:sz w:val="22"/>
                <w:szCs w:val="22"/>
              </w:rPr>
            </w:r>
            <w:r/>
          </w:p>
        </w:tc>
        <w:tc>
          <w:tcPr>
            <w:tcW w:w="400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</w:t>
            </w:r>
            <w:r>
              <w:rPr>
                <w:rFonts w:eastAsia="Times New Roman" w:cs="Times New Roman"/>
                <w:sz w:val="22"/>
                <w:szCs w:val="22"/>
              </w:rPr>
            </w:r>
            <w:r/>
          </w:p>
        </w:tc>
      </w:tr>
      <w:tr>
        <w:trPr>
          <w:trHeight w:val="273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1.1.</w:t>
            </w:r>
            <w:r>
              <w:rPr>
                <w:rFonts w:eastAsia="Times New Roman" w:cs="Times New Roman"/>
                <w:sz w:val="22"/>
                <w:szCs w:val="22"/>
              </w:rPr>
            </w:r>
            <w:r/>
          </w:p>
        </w:tc>
        <w:tc>
          <w:tcPr>
            <w:gridSpan w:val="3"/>
            <w:tcW w:w="14344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eastAsia="Times New Roman" w:cs="Times New Roman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  <w:t xml:space="preserve">омпле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  <w:t xml:space="preserve">кс процессных м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  <w:t xml:space="preserve">ероприятий «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  <w:t xml:space="preserve">Обеспечение сохранности существующей сети автомобильных дорог и безопасности дорожного движения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eastAsia="Times New Roman" w:cs="Times New Roman"/>
                <w:sz w:val="22"/>
                <w:szCs w:val="22"/>
                <w:highlight w:val="none"/>
                <w14:ligatures w14:val="none"/>
              </w:rPr>
            </w:r>
            <w:r/>
          </w:p>
        </w:tc>
      </w:tr>
      <w:tr>
        <w:trPr>
          <w:trHeight w:val="224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</w:rPr>
            </w:r>
            <w:r/>
          </w:p>
        </w:tc>
        <w:tc>
          <w:tcPr>
            <w:tcW w:w="4941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Ответственный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за реализацию: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МКУ «Управление строительства, транспорта, связи и ЖКХ» Чернянского района</w:t>
            </w:r>
            <w:r>
              <w:rPr>
                <w:rFonts w:eastAsia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gridSpan w:val="2"/>
            <w:tcW w:w="940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Срок реализации: 2025-2030 годы</w:t>
            </w:r>
            <w:r>
              <w:rPr>
                <w:rFonts w:eastAsia="Times New Roman" w:cs="Times New Roman"/>
                <w:sz w:val="22"/>
                <w:szCs w:val="22"/>
              </w:rPr>
            </w:r>
            <w:r/>
          </w:p>
        </w:tc>
      </w:tr>
      <w:tr>
        <w:trPr>
          <w:trHeight w:val="548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1.1.1</w:t>
            </w:r>
            <w:r>
              <w:rPr>
                <w:rFonts w:eastAsia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4941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b/>
                <w:bCs/>
                <w:i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:lang w:val="en-US" w:eastAsia="ru-RU"/>
              </w:rPr>
              <w:t xml:space="preserve">Задача 1.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«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охранность сети автодорог местного значения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»</w:t>
            </w:r>
            <w:r>
              <w:rPr>
                <w:rFonts w:eastAsia="Times New Roman" w:cs="Times New Roman"/>
                <w:b/>
                <w:bCs/>
                <w:i/>
                <w:color w:val="000000" w:themeColor="text1"/>
                <w:sz w:val="24"/>
                <w:szCs w:val="24"/>
                <w14:ligatures w14:val="none"/>
              </w:rPr>
            </w:r>
            <w:r/>
          </w:p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14:ligatures w14:val="none"/>
              </w:rPr>
            </w:r>
            <w:r/>
          </w:p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5403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Выполнены мероприятия по содержанию, ремонту автомобильных дорог общего пользования на территории муниципального района</w:t>
            </w:r>
            <w:r>
              <w:rPr>
                <w:rFonts w:eastAsia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4000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Д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оля а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втомобильных дорог общего пользования местного значения, соответс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твующих нормативным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требованиям</w:t>
            </w:r>
            <w:r>
              <w:rPr>
                <w:rFonts w:eastAsia="Times New Roman" w:cs="Times New Roman"/>
                <w:sz w:val="18"/>
                <w:szCs w:val="18"/>
                <w14:ligatures w14:val="none"/>
              </w:rPr>
            </w:r>
            <w:r/>
          </w:p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  <w14:ligatures w14:val="none"/>
              </w:rPr>
            </w:r>
            <w:r/>
          </w:p>
        </w:tc>
      </w:tr>
      <w:tr>
        <w:trPr>
          <w:trHeight w:val="224"/>
        </w:trPr>
        <w:tc>
          <w:tcP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2.1.</w:t>
            </w:r>
            <w:r>
              <w:rPr>
                <w:rFonts w:eastAsia="Times New Roman" w:cs="Times New Roman"/>
                <w:sz w:val="22"/>
                <w:szCs w:val="22"/>
              </w:rPr>
            </w:r>
            <w:r/>
          </w:p>
        </w:tc>
        <w:tc>
          <w:tcPr>
            <w:gridSpan w:val="3"/>
            <w:tcW w:w="1434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eastAsia="Times New Roman" w:cs="Times New Roman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  <w:t xml:space="preserve">омплекс процессных м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  <w:t xml:space="preserve">ероприят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  <w:t xml:space="preserve">ий 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  <w:t xml:space="preserve">Создание условий для организации транспортного обслуживания населения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eastAsia="Times New Roman" w:cs="Times New Roman"/>
                <w:sz w:val="22"/>
                <w:szCs w:val="22"/>
                <w:highlight w:val="none"/>
                <w14:ligatures w14:val="none"/>
              </w:rPr>
            </w:r>
            <w:r/>
          </w:p>
        </w:tc>
      </w:tr>
      <w:tr>
        <w:trPr>
          <w:trHeight w:val="224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</w:rPr>
            </w:r>
            <w:r/>
          </w:p>
        </w:tc>
        <w:tc>
          <w:tcPr>
            <w:tcW w:w="4941" w:type="dxa"/>
            <w:vAlign w:val="top"/>
            <w:textDirection w:val="lrTb"/>
            <w:noWrap w:val="false"/>
          </w:tcPr>
          <w:p>
            <w:pPr>
              <w:pStyle w:val="945"/>
              <w:rPr>
                <w:rFonts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Ответственный</w:t>
            </w:r>
            <w:r>
              <w:rPr>
                <w:rFonts w:eastAsia="Times New Roman" w:cs="Times New Roman"/>
                <w:sz w:val="22"/>
                <w:szCs w:val="22"/>
                <w:highlight w:val="none"/>
                <w:lang w:eastAsia="ru-RU"/>
              </w:rPr>
              <w:t xml:space="preserve"> за реали</w:t>
            </w:r>
            <w:r>
              <w:rPr>
                <w:rFonts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зацию: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МКУ «Управление строительства, транспорта, связи и ЖКХ» Чернянского района</w:t>
            </w:r>
            <w:r>
              <w:rPr>
                <w:rFonts w:eastAsia="Times New Roman" w:cs="Times New Roman"/>
                <w:sz w:val="24"/>
                <w:szCs w:val="24"/>
                <w:highlight w:val="none"/>
                <w14:ligatures w14:val="none"/>
              </w:rPr>
            </w:r>
            <w:r/>
          </w:p>
        </w:tc>
        <w:tc>
          <w:tcPr>
            <w:gridSpan w:val="2"/>
            <w:tcW w:w="940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Срок реализации: 2025-2030 годы</w:t>
            </w:r>
            <w:r>
              <w:rPr>
                <w:rFonts w:eastAsia="Times New Roman" w:cs="Times New Roman"/>
                <w:sz w:val="22"/>
                <w:szCs w:val="22"/>
              </w:rPr>
            </w:r>
            <w:r/>
          </w:p>
          <w:p>
            <w:pPr>
              <w:ind w:firstLine="0"/>
              <w:jc w:val="left"/>
              <w:widowControl w:val="off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sz w:val="22"/>
                <w:szCs w:val="22"/>
              </w:rPr>
            </w:r>
            <w:r/>
          </w:p>
        </w:tc>
      </w:tr>
      <w:tr>
        <w:trPr>
          <w:trHeight w:val="224"/>
        </w:trPr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rFonts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2.1.1</w:t>
            </w:r>
            <w:r>
              <w:rPr>
                <w:rFonts w:eastAsia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4941" w:type="dxa"/>
            <w:vAlign w:val="top"/>
            <w:textDirection w:val="lrTb"/>
            <w:noWrap w:val="false"/>
          </w:tcPr>
          <w:p>
            <w:pPr>
              <w:pStyle w:val="945"/>
              <w:rPr>
                <w:rFonts w:eastAsia="Times New Roman" w:cs="Times New Roman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Зада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ча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1.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«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Создание условий для населения, посредством организации транспортного обслуживания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»</w:t>
            </w:r>
            <w:r>
              <w:rPr>
                <w:rFonts w:eastAsia="Times New Roman" w:cs="Times New Roman"/>
                <w:sz w:val="16"/>
                <w:szCs w:val="16"/>
                <w14:ligatures w14:val="none"/>
              </w:rPr>
            </w:r>
            <w:r/>
          </w:p>
        </w:tc>
        <w:tc>
          <w:tcPr>
            <w:tcW w:w="5403" w:type="dxa"/>
            <w:vAlign w:val="top"/>
            <w:vMerge w:val="restart"/>
            <w:textDirection w:val="lrTb"/>
            <w:noWrap w:val="false"/>
          </w:tcPr>
          <w:p>
            <w:pPr>
              <w:pStyle w:val="945"/>
              <w:jc w:val="both"/>
              <w:rPr>
                <w:rFonts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Выполнен комплекс мероприятий по организации транспортного обслуживания населения автомобильным. общественным транспортом</w:t>
            </w:r>
            <w:r>
              <w:rPr>
                <w:rFonts w:eastAsia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4000" w:type="dxa"/>
            <w:vAlign w:val="top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Пассажирооборот автомобильным транспортом в пригородном сообщении</w:t>
            </w:r>
            <w:r>
              <w:rPr>
                <w:sz w:val="18"/>
                <w:szCs w:val="18"/>
              </w:rPr>
            </w:r>
            <w:r/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  <w14:ligatures w14:val="non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Финансовое обеспечение муниципальной программы</w:t>
      </w:r>
      <w:r>
        <w:rPr>
          <w:rFonts w:ascii="Times New Roman" w:hAnsi="Times New Roman" w:cs="Times New Roman"/>
          <w:b/>
          <w:bCs/>
          <w:sz w:val="20"/>
          <w:szCs w:val="20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</w:r>
      <w:r>
        <w:rPr>
          <w:rFonts w:ascii="Times New Roman" w:hAnsi="Times New Roman" w:cs="Times New Roman"/>
          <w14:ligatures w14:val="none"/>
        </w:rPr>
      </w:r>
      <w:r/>
    </w:p>
    <w:tbl>
      <w:tblPr>
        <w:tblStyle w:val="940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417"/>
        <w:gridCol w:w="992"/>
        <w:gridCol w:w="850"/>
        <w:gridCol w:w="850"/>
        <w:gridCol w:w="850"/>
        <w:gridCol w:w="850"/>
        <w:gridCol w:w="1226"/>
      </w:tblGrid>
      <w:tr>
        <w:trPr>
          <w:trHeight w:val="476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Наименование муниципальной программы, структурного элемента, 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источник финансового обеспечения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/>
          </w:p>
        </w:tc>
        <w:tc>
          <w:tcPr>
            <w:gridSpan w:val="7"/>
            <w:tcW w:w="70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39"/>
          <w:tblHeader/>
        </w:trPr>
        <w:tc>
          <w:tcPr>
            <w:tcW w:w="5981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2029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2030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912"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/>
                <w:bCs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Муниципальная программа «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Совершенствование и развитие транспортной системы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и дорожной сети Чернянского района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»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(всего), в том числе: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04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35937,1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35837,1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42170,1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42170,1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42170,1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42170,1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240454,6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171,1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171,1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171,1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171,1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171,1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171,1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1026,6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35766,0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35666,0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41999,0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41999,0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41999,0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41999,0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239428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- 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вне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0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  <w:t xml:space="preserve">Объем налоговых расходов, предусмотренных в рамках муниципальной программы (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  <w:t xml:space="preserve">справочно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  <w:t xml:space="preserve">)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rPr>
                <w:rFonts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  <w:t xml:space="preserve">омплекс процессных м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  <w:t xml:space="preserve">ероприятий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  <w:lang w:eastAsia="ru-RU"/>
              </w:rPr>
              <w:t xml:space="preserve">«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  <w:lang w:eastAsia="ru-RU"/>
              </w:rPr>
              <w:t xml:space="preserve">Обеспечение сохранности существующей сети автомобильных дорог и безопасности дорожного движения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  <w:lang w:eastAsia="ru-RU"/>
              </w:rPr>
              <w:t xml:space="preserve">»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(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всего), в том числе:</w:t>
            </w:r>
            <w:r>
              <w:rPr>
                <w:rFonts w:cs="Times New Roman"/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04401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19671,0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19571,0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25904,0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25904,0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25904,0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25904,0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142858,0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0440120570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19671,0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19571,0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25904,0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25904,0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25904,0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25904,0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142858,0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0" w:lineRule="atLeast"/>
              <w:tabs>
                <w:tab w:val="left" w:pos="993" w:leader="none"/>
              </w:tabs>
              <w:rPr>
                <w:rFonts w:eastAsia="Times New Roman" w:cs="Times New Roman"/>
                <w:b/>
                <w:bCs/>
                <w:lang w:eastAsia="ru-RU"/>
                <w14:ligatures w14:val="none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Комплекс процессных мероприятий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«Создание условий для организации транспортного обслуживания населения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»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(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всего), в том числе:</w:t>
            </w:r>
            <w:r>
              <w:rPr>
                <w:rFonts w:eastAsia="Times New Roman" w:cs="Times New Roman"/>
                <w:b/>
                <w:bCs/>
                <w:lang w:eastAsia="ru-RU"/>
                <w14:ligatures w14:val="non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04402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16266,1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16266,1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16266,1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16266,1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16266,1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  <w:p>
            <w:pPr>
              <w:ind w:firstLine="0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16266,1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97596,6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0440273820 0440273830  0440273850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171,1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171,1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171,1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171,1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171,1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171,1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1026,6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0440223820   0440223830     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16095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16095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16095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16095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16095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16095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96570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spacing w:line="233" w:lineRule="auto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бюджетам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 поселений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II. Пас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Обеспечение сохранности существующей сети автомобильных дорог и безопасности дорожного движения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(далее – комплекс процессных мероприятий - 1)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Общие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оже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ния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/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tbl>
      <w:tblPr>
        <w:tblStyle w:val="940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82"/>
        <w:gridCol w:w="7780"/>
      </w:tblGrid>
      <w:tr>
        <w:trPr>
          <w:jc w:val="center"/>
          <w:trHeight w:val="516"/>
        </w:trPr>
        <w:tc>
          <w:tcPr>
            <w:tcW w:w="2532" w:type="pct"/>
            <w:vAlign w:val="top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Ответственный </w:t>
            </w:r>
            <w:r>
              <w:rPr>
                <w:rFonts w:cs="Times New Roman"/>
                <w:bCs/>
                <w:sz w:val="24"/>
                <w:szCs w:val="24"/>
              </w:rPr>
              <w:t xml:space="preserve">исполнительной </w:t>
            </w:r>
            <w:r>
              <w:rPr>
                <w:rFonts w:cs="Times New Roman"/>
                <w:bCs/>
                <w:sz w:val="24"/>
                <w:szCs w:val="24"/>
              </w:rPr>
              <w:t xml:space="preserve">орган Чернянского района</w:t>
            </w:r>
            <w:r>
              <w:rPr>
                <w:rFonts w:cs="Times New Roman"/>
                <w:sz w:val="24"/>
                <w:szCs w:val="24"/>
              </w:rPr>
            </w:r>
            <w:r/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  <w:r>
              <w:rPr>
                <w:rFonts w:cs="Times New Roman"/>
                <w:bCs/>
                <w:sz w:val="24"/>
                <w:szCs w:val="24"/>
              </w:rPr>
              <w:t xml:space="preserve">(иной муниципальный орган, организация)</w:t>
            </w:r>
            <w:r>
              <w:rPr>
                <w:rFonts w:cs="Times New Roman"/>
                <w:sz w:val="24"/>
                <w:szCs w:val="24"/>
              </w:rPr>
            </w:r>
            <w:r/>
          </w:p>
        </w:tc>
        <w:tc>
          <w:tcPr>
            <w:tcW w:w="2468" w:type="pct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/>
          </w:p>
          <w:p>
            <w:pPr>
              <w:pStyle w:val="945"/>
              <w:ind w:left="0" w:firstLine="0"/>
              <w:jc w:val="both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/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Связь с муниципальной программой Чернянского района</w:t>
            </w:r>
            <w:r>
              <w:rPr>
                <w:rFonts w:cs="Times New Roman"/>
                <w:bCs/>
                <w:sz w:val="24"/>
                <w:szCs w:val="24"/>
              </w:rPr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Муниципальная </w:t>
            </w:r>
            <w:r>
              <w:t xml:space="preserve"> программа Чернянского</w:t>
            </w:r>
            <w:r>
              <w:t xml:space="preserve"> района</w:t>
            </w:r>
            <w:r>
              <w:t xml:space="preserve"> "Совершенствование и развитие транс</w:t>
            </w:r>
            <w:r>
              <w:t xml:space="preserve">портной системы и дорожной сети</w:t>
            </w:r>
            <w:r>
              <w:t xml:space="preserve">"</w:t>
            </w:r>
            <w:r/>
          </w:p>
          <w:p>
            <w:pPr>
              <w:ind w:firstLine="0"/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rFonts w:cs="Times New Roman"/>
                <w:bCs/>
                <w:i/>
                <w:sz w:val="24"/>
                <w:szCs w:val="24"/>
              </w:rPr>
            </w:r>
            <w:r>
              <w:rPr>
                <w:rFonts w:cs="Times New Roman"/>
                <w:bCs/>
                <w:i/>
                <w:sz w:val="24"/>
                <w:szCs w:val="24"/>
              </w:rPr>
            </w:r>
            <w:r/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44"/>
          <w:szCs w:val="32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Показатели комплекса процессных мероприяти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>
        <w:rPr>
          <w:rFonts w:ascii="Times New Roman" w:hAnsi="Times New Roman" w:cs="Times New Roman"/>
          <w:b/>
          <w:bCs/>
          <w:sz w:val="44"/>
          <w:szCs w:val="32"/>
          <w:highlight w:val="none"/>
          <w:lang w:eastAsia="ru-RU"/>
          <w14:ligatures w14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  <w:r/>
    </w:p>
    <w:tbl>
      <w:tblPr>
        <w:tblW w:w="504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2345"/>
        <w:gridCol w:w="1045"/>
        <w:gridCol w:w="1097"/>
        <w:gridCol w:w="1209"/>
        <w:gridCol w:w="842"/>
        <w:gridCol w:w="1"/>
        <w:gridCol w:w="906"/>
        <w:gridCol w:w="625"/>
        <w:gridCol w:w="749"/>
        <w:gridCol w:w="874"/>
        <w:gridCol w:w="874"/>
        <w:gridCol w:w="874"/>
        <w:gridCol w:w="876"/>
        <w:gridCol w:w="1865"/>
      </w:tblGrid>
      <w:tr>
        <w:trPr>
          <w:tblHeader/>
        </w:trPr>
        <w:tc>
          <w:tcPr>
            <w:shd w:val="clear" w:color="ffffff" w:fill="ffffff"/>
            <w:tcW w:w="5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3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Наименование показателя/задачи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Признак возрастания/ убывания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Уровень показателя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2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gridSpan w:val="3"/>
            <w:shd w:val="clear" w:color="ffffff" w:fill="ffffff"/>
            <w:tcW w:w="1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gridSpan w:val="6"/>
            <w:shd w:val="clear" w:color="ffffff" w:fill="ffffff"/>
            <w:tcW w:w="48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Значение показателей по годам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8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 за достижение показателя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</w:tr>
      <w:tr>
        <w:trPr>
          <w:tblHeader/>
        </w:trPr>
        <w:tc>
          <w:tcPr>
            <w:shd w:val="clear" w:color="ffffff" w:fill="ffffff"/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23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04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0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2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9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6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ru-RU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186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1"/>
        </w:trPr>
        <w:tc>
          <w:tcPr>
            <w:shd w:val="clear" w:color="ffffff" w:fill="ffffff"/>
            <w:tcW w:w="5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34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ascii="Times New Roman" w:hAnsi="Times New Roman" w:eastAsia="Arial Unicode MS" w:cs="Times New Roman"/>
                <w:bCs/>
                <w:sz w:val="22"/>
                <w:szCs w:val="22"/>
                <w:lang w:eastAsia="ru-RU"/>
              </w:rPr>
              <w:t xml:space="preserve">2</w:t>
            </w:r>
            <w:r>
              <w:rPr>
                <w:rFonts w:ascii="Times New Roman" w:hAnsi="Times New Roman" w:eastAsia="Arial Unicode MS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04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ascii="Times New Roman" w:hAnsi="Times New Roman" w:eastAsia="Arial Unicode MS" w:cs="Times New Roman"/>
                <w:sz w:val="22"/>
                <w:szCs w:val="22"/>
                <w:lang w:eastAsia="ru-RU"/>
              </w:rPr>
              <w:t xml:space="preserve">3</w:t>
            </w:r>
            <w:r>
              <w:rPr>
                <w:rFonts w:ascii="Times New Roman" w:hAnsi="Times New Roman" w:eastAsia="Arial Unicode MS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097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ascii="Times New Roman" w:hAnsi="Times New Roman" w:eastAsia="Arial Unicode MS" w:cs="Times New Roman"/>
                <w:sz w:val="22"/>
                <w:szCs w:val="22"/>
                <w:lang w:eastAsia="ru-RU"/>
              </w:rPr>
              <w:t xml:space="preserve">4</w:t>
            </w:r>
            <w:r>
              <w:rPr>
                <w:rFonts w:ascii="Times New Roman" w:hAnsi="Times New Roman" w:eastAsia="Arial Unicode MS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20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ascii="Times New Roman" w:hAnsi="Times New Roman" w:eastAsia="Arial Unicode MS" w:cs="Times New Roman"/>
                <w:sz w:val="22"/>
                <w:szCs w:val="22"/>
                <w:lang w:eastAsia="ru-RU"/>
              </w:rPr>
              <w:t xml:space="preserve">5</w:t>
            </w:r>
            <w:r>
              <w:rPr>
                <w:rFonts w:ascii="Times New Roman" w:hAnsi="Times New Roman" w:eastAsia="Arial Unicode MS" w:cs="Times New Roman"/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fill="ffffff"/>
            <w:tcW w:w="843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ascii="Times New Roman" w:hAnsi="Times New Roman" w:eastAsia="Arial Unicode MS" w:cs="Times New Roman"/>
                <w:sz w:val="22"/>
                <w:szCs w:val="22"/>
                <w:lang w:eastAsia="ru-RU"/>
              </w:rPr>
              <w:t xml:space="preserve">6</w:t>
            </w:r>
            <w:r>
              <w:rPr>
                <w:rFonts w:ascii="Times New Roman" w:hAnsi="Times New Roman" w:eastAsia="Arial Unicode MS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90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7</w:t>
            </w:r>
            <w:r>
              <w:rPr>
                <w:rFonts w:ascii="Times New Roman" w:hAnsi="Times New Roman" w:eastAsia="Arial Unicode MS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62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4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8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86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</w:tr>
      <w:tr>
        <w:trPr>
          <w:trHeight w:val="377"/>
        </w:trPr>
        <w:tc>
          <w:tcPr>
            <w:shd w:val="clear" w:color="ffffff" w:fill="ffffff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gridSpan w:val="14"/>
            <w:shd w:val="clear" w:color="ffffff" w:fill="ffffff"/>
            <w:tcW w:w="14182" w:type="dxa"/>
            <w:textDirection w:val="lrTb"/>
            <w:noWrap w:val="false"/>
          </w:tcPr>
          <w:p>
            <w:pPr>
              <w:rPr>
                <w:b/>
                <w:bCs/>
                <w:i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Задача 1 </w:t>
            </w:r>
            <w:r>
              <w:rPr>
                <w:b/>
                <w:bCs/>
                <w:sz w:val="22"/>
                <w:szCs w:val="22"/>
              </w:rPr>
              <w:t xml:space="preserve">«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С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охранность сети автодорог местного значения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»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shd w:val="clear" w:color="ffffff" w:fill="ffffff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red"/>
              </w:rPr>
            </w:r>
            <w:r/>
          </w:p>
        </w:tc>
        <w:tc>
          <w:tcPr>
            <w:shd w:val="clear" w:color="ffffff" w:fill="ffffff"/>
            <w:tcW w:w="234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Протяженность автодорог местного значения, относящихся к улично-дорожной сети населенных пунктов района, подлежащих содержанию и ремонту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104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eastAsia="ru-RU"/>
              </w:rPr>
              <w:t xml:space="preserve">П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10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eastAsia="ru-RU"/>
              </w:rPr>
              <w:t xml:space="preserve">КПМ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120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eastAsia="ru-RU"/>
              </w:rPr>
              <w:t xml:space="preserve">Км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84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433,2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gridSpan w:val="2"/>
            <w:shd w:val="clear" w:color="ffffff" w:fill="ffffff"/>
            <w:tcW w:w="90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eastAsia="ru-RU"/>
              </w:rPr>
              <w:t xml:space="preserve">2024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62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433,2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74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433,2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433,2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  <w:t xml:space="preserve">433,2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433,2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87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  <w:t xml:space="preserve">433,2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186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  <w:t xml:space="preserve">МКУ «Управление строительства, транспорта, связи и ЖКХ» Чернянского района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</w:tr>
      <w:tr>
        <w:trPr/>
        <w:tc>
          <w:tcPr>
            <w:shd w:val="clear" w:color="ffffff" w:fill="ffffff"/>
            <w:tcW w:w="5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eastAsia="ru-RU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shd w:val="clear" w:color="ffffff" w:fill="ffffff"/>
            <w:tcW w:w="234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Протяженность автодорог местного значения, относящихся к улично-дорожной сети населенных пунктов района, подлежащих капитальному ремонту  и ремонту дворовых территорий многоквартирных домов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/>
          </w:p>
          <w:p>
            <w:pPr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shd w:val="clear" w:color="ffffff" w:fill="ffffff"/>
            <w:tcW w:w="1045" w:type="dxa"/>
            <w:vMerge w:val="restart"/>
            <w:textDirection w:val="lrTb"/>
            <w:noWrap w:val="false"/>
          </w:tcPr>
          <w:p>
            <w:pPr>
              <w:jc w:val="center"/>
              <w:rPr>
                <w:i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 xml:space="preserve">Р</w:t>
            </w:r>
            <w:r>
              <w:rPr>
                <w:iCs w:val="0"/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shd w:val="clear" w:color="ffffff" w:fill="ffffff"/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i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 xml:space="preserve">КМП</w:t>
            </w:r>
            <w:r>
              <w:rPr>
                <w:iCs w:val="0"/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shd w:val="clear" w:color="ffffff" w:fill="ffffff"/>
            <w:tcW w:w="12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i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 xml:space="preserve">Км</w:t>
            </w:r>
            <w:r>
              <w:rPr>
                <w:iCs w:val="0"/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shd w:val="clear" w:color="ffffff" w:fill="ffffff"/>
            <w:tcW w:w="84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6,2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gridSpan w:val="2"/>
            <w:shd w:val="clear" w:color="ffffff" w:fill="ffffff"/>
            <w:tcW w:w="90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i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 xml:space="preserve">2024</w:t>
            </w:r>
            <w:r>
              <w:rPr>
                <w:iCs w:val="0"/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shd w:val="clear" w:color="ffffff" w:fill="ffffff"/>
            <w:tcW w:w="6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  <w14:ligatures w14:val="none"/>
              </w:rPr>
            </w:pPr>
            <w:r>
              <w:rPr>
                <w:sz w:val="22"/>
                <w:szCs w:val="22"/>
                <w:highlight w:val="yellow"/>
              </w:rPr>
              <w:t xml:space="preserve">0,5</w:t>
            </w:r>
            <w:r>
              <w:rPr>
                <w:highlight w:val="yellow"/>
              </w:rPr>
            </w:r>
            <w:r/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2,5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2,5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 xml:space="preserve">2,6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shd w:val="clear" w:color="ffffff" w:fill="ffffff"/>
            <w:tcW w:w="8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2,7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shd w:val="clear" w:color="ffffff" w:fill="ffffff"/>
            <w:tcW w:w="8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 xml:space="preserve">2,8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shd w:val="clear" w:color="ffffff" w:fill="ffffff"/>
            <w:tcW w:w="18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</w:r>
            <w:r>
              <w:rPr>
                <w:sz w:val="22"/>
                <w:szCs w:val="22"/>
                <w:highlight w:val="white"/>
              </w:rPr>
              <w:t xml:space="preserve">МКУ «Управление строительства, транспорта, связи и ЖКХ» Чернянского района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/>
          </w:p>
          <w:p>
            <w:pPr>
              <w:jc w:val="center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/>
          </w:p>
        </w:tc>
      </w:tr>
    </w:tbl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  <w14:ligatures w14:val="none"/>
        </w:rPr>
      </w:r>
      <w:r/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  <w14:ligatures w14:val="none"/>
        </w:rPr>
      </w:r>
      <w:r/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  <w14:ligatures w14:val="none"/>
        </w:rPr>
      </w:r>
      <w:r/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  <w14:ligatures w14:val="none"/>
        </w:rPr>
      </w:r>
      <w:r/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  <w14:ligatures w14:val="none"/>
        </w:rPr>
      </w:r>
      <w:r/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месячный план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достижения показателей комплекса процессных мероприятий 1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2025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  <w14:ligatures w14:val="none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17"/>
        <w:gridCol w:w="2688"/>
        <w:gridCol w:w="1391"/>
        <w:gridCol w:w="1423"/>
        <w:gridCol w:w="749"/>
        <w:gridCol w:w="749"/>
        <w:gridCol w:w="655"/>
        <w:gridCol w:w="748"/>
        <w:gridCol w:w="739"/>
        <w:gridCol w:w="705"/>
        <w:gridCol w:w="706"/>
        <w:gridCol w:w="598"/>
        <w:gridCol w:w="598"/>
        <w:gridCol w:w="598"/>
        <w:gridCol w:w="599"/>
        <w:gridCol w:w="1414"/>
      </w:tblGrid>
      <w:tr>
        <w:trPr>
          <w:trHeight w:val="235"/>
          <w:tblHeader/>
        </w:trPr>
        <w:tc>
          <w:tcPr>
            <w:shd w:val="clear" w:color="ffffff" w:fill="ffffff"/>
            <w:tcW w:w="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6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3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gridSpan w:val="11"/>
            <w:shd w:val="clear" w:color="ffffff" w:fill="ffffff"/>
            <w:tcW w:w="74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r>
            <w:r/>
          </w:p>
        </w:tc>
        <w:tc>
          <w:tcPr>
            <w:shd w:val="clear" w:color="ffffff" w:fill="ffffff"/>
            <w:tcW w:w="14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 конец 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6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6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3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янв.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фев.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июнь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июль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авг.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сен.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окт.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ноя.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4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6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3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4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gridSpan w:val="15"/>
            <w:shd w:val="clear" w:color="ffffff" w:fill="ffffff"/>
            <w:tcW w:w="14361" w:type="dxa"/>
            <w:vAlign w:val="center"/>
            <w:textDirection w:val="lrTb"/>
            <w:noWrap w:val="false"/>
          </w:tcPr>
          <w:p>
            <w:pPr>
              <w:jc w:val="left"/>
              <w:rPr>
                <w:b/>
                <w:bCs/>
                <w:i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Задача 2 </w:t>
            </w:r>
            <w:r>
              <w:rPr>
                <w:b/>
                <w:bCs/>
                <w:sz w:val="22"/>
                <w:szCs w:val="22"/>
              </w:rPr>
              <w:t xml:space="preserve">«</w:t>
            </w:r>
            <w:r>
              <w:rPr>
                <w:b/>
                <w:bCs/>
                <w:sz w:val="22"/>
                <w:szCs w:val="22"/>
              </w:rPr>
              <w:t xml:space="preserve">О</w:t>
            </w:r>
            <w:r>
              <w:rPr>
                <w:b/>
                <w:bCs/>
                <w:sz w:val="22"/>
                <w:szCs w:val="22"/>
              </w:rPr>
              <w:t xml:space="preserve">беспечение сохранности существующей сети автодорог местного значения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»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688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автодорог местного значения, относящихся к улично-дорожной сети населенных пунктов района, подлежащих содержанию и ремонту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3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КПМ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4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Км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4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4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65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4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3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0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0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9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41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433,2</w:t>
            </w:r>
            <w:r>
              <w:rPr>
                <w:sz w:val="22"/>
                <w:szCs w:val="22"/>
                <w14:ligatures w14:val="none"/>
              </w:rPr>
            </w:r>
            <w:r/>
          </w:p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1.2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shd w:val="clear" w:color="ffffff" w:fill="ffffff"/>
            <w:tcW w:w="268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Протяженность автодорог местного значения, относящихся к улично-дорожной сети населенных пунктов района, подлежащих капитальному ремонту  и ремонту дворовых территорий многоквартирных домов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shd w:val="clear" w:color="ffffff" w:fill="ffffff"/>
            <w:tcW w:w="13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highlight w:val="white"/>
              </w:rPr>
              <w:t xml:space="preserve">КМП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highlight w:val="white"/>
              </w:rPr>
            </w:r>
            <w:r/>
          </w:p>
        </w:tc>
        <w:tc>
          <w:tcPr>
            <w:shd w:val="clear" w:color="ffffff" w:fill="ffffff"/>
            <w:tcW w:w="142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highlight w:val="white"/>
              </w:rPr>
              <w:t xml:space="preserve">Км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highlight w:val="white"/>
              </w:rPr>
            </w:r>
            <w:r/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highlight w:val="white"/>
              </w:rPr>
            </w:r>
            <w:r/>
          </w:p>
        </w:tc>
        <w:tc>
          <w:tcPr>
            <w:shd w:val="clear" w:color="ffffff" w:fill="ffffff"/>
            <w:tcW w:w="74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highlight w:val="white"/>
              </w:rPr>
            </w:r>
            <w:r/>
          </w:p>
        </w:tc>
        <w:tc>
          <w:tcPr>
            <w:shd w:val="clear" w:color="ffffff" w:fill="ffffff"/>
            <w:tcW w:w="6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shd w:val="clear" w:color="ffffff" w:fill="ffffff"/>
            <w:tcW w:w="7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shd w:val="clear" w:color="ffffff" w:fill="ffffff"/>
            <w:tcW w:w="73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shd w:val="clear" w:color="ffffff" w:fill="ffffff"/>
            <w:tcW w:w="7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shd w:val="clear" w:color="ffffff" w:fill="ffffff"/>
            <w:tcW w:w="7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shd w:val="clear" w:color="ffffff" w:fill="ffffff"/>
            <w:tcW w:w="59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shd w:val="clear" w:color="ffffff" w:fill="ffffff"/>
            <w:tcW w:w="59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shd w:val="clear" w:color="ffffff" w:fill="ffffff"/>
            <w:tcW w:w="141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1,5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/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Перечень мероприятий (результатов) комплекса процессных мероприятий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772"/>
        <w:tblW w:w="15320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2296"/>
        <w:gridCol w:w="1984"/>
        <w:gridCol w:w="1409"/>
        <w:gridCol w:w="992"/>
        <w:gridCol w:w="992"/>
        <w:gridCol w:w="850"/>
        <w:gridCol w:w="992"/>
        <w:gridCol w:w="850"/>
        <w:gridCol w:w="709"/>
        <w:gridCol w:w="850"/>
        <w:gridCol w:w="710"/>
        <w:gridCol w:w="1993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94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Тип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Значения мероприятия (результата),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Связь с показателями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9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93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6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i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Задача 1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беспечение сохранности существующей сети автодорог местного значения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Мероприятие (результат)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Выполнены работы по содержанию и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ремонту  автомобильных дорог общего пользования муниципального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Приобретение товаров, выполнение работ, оказание услуг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9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433,2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eastAsia="ru-RU"/>
              </w:rPr>
              <w:t xml:space="preserve">2024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433,2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433,2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433,2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  <w:t xml:space="preserve">433,2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433,2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  <w:t xml:space="preserve">433,2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автодорог местного значения, относящихся к улично-дорожной сети населенных пунктов района, подлежащих содержанию и ремонту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Align w:val="center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1.1.1.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6" w:type="dxa"/>
            <w:vAlign w:val="center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Выполнен комплекс дорожных работ по содержанию и ремонту автодорог местного значения по обеспечению безопасности дорожного движения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3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Align w:val="center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1.2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6" w:type="dxa"/>
            <w:vAlign w:val="center"/>
            <w:vMerge w:val="restart"/>
            <w:textDirection w:val="lrTb"/>
            <w:noWrap w:val="false"/>
          </w:tcPr>
          <w:p>
            <w:pPr>
              <w:ind w:left="41"/>
              <w:rPr>
                <w:rFonts w:ascii="Times New Roman" w:hAnsi="Times New Roman"/>
                <w:bCs/>
                <w:i/>
                <w:color w:val="000000" w:themeColor="text1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Осуществлен капитальный ремонт и ремонт автомобильных дорог общего пользования населенных пунктов, ремонт дворовых территорий, проездов к дворовым территориям многоквартирных домов населенных пунктов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»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Приобретение товаров, выполнение работ, оказание услуг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  <w:p>
            <w:pPr>
              <w:ind w:left="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9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  <w14:ligatures w14:val="none"/>
              </w:rPr>
            </w:pPr>
            <w:r>
              <w:rPr>
                <w:sz w:val="22"/>
                <w:szCs w:val="22"/>
                <w:highlight w:val="yellow"/>
              </w:rPr>
              <w:t xml:space="preserve">6,2</w:t>
            </w:r>
            <w:r>
              <w:rPr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iCs w:val="0"/>
                <w:sz w:val="22"/>
                <w:szCs w:val="22"/>
                <w:highlight w:val="yellow"/>
                <w14:ligatures w14:val="none"/>
              </w:rPr>
            </w:pPr>
            <w:r>
              <w:rPr>
                <w:sz w:val="22"/>
                <w:szCs w:val="22"/>
                <w:highlight w:val="yellow"/>
                <w:lang w:eastAsia="ru-RU"/>
              </w:rPr>
              <w:t xml:space="preserve">2024</w:t>
            </w:r>
            <w:r>
              <w:rPr>
                <w:iCs w:val="0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  <w14:ligatures w14:val="none"/>
              </w:rPr>
            </w:pPr>
            <w:r>
              <w:rPr>
                <w:sz w:val="22"/>
                <w:szCs w:val="22"/>
                <w:highlight w:val="yellow"/>
              </w:rPr>
              <w:t xml:space="preserve">1,5</w:t>
            </w:r>
            <w:r>
              <w:rPr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  <w14:ligatures w14:val="none"/>
              </w:rPr>
            </w:pPr>
            <w:r>
              <w:rPr>
                <w:sz w:val="22"/>
                <w:szCs w:val="22"/>
                <w:highlight w:val="yellow"/>
              </w:rPr>
              <w:t xml:space="preserve">2,5</w:t>
            </w:r>
            <w:r>
              <w:rPr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  <w14:ligatures w14:val="none"/>
              </w:rPr>
            </w:pPr>
            <w:r>
              <w:rPr>
                <w:sz w:val="22"/>
                <w:szCs w:val="22"/>
                <w:highlight w:val="yellow"/>
              </w:rPr>
              <w:t xml:space="preserve">2,5</w:t>
            </w:r>
            <w:r>
              <w:rPr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  <w14:ligatures w14:val="none"/>
              </w:rPr>
            </w:pPr>
            <w:r>
              <w:rPr>
                <w:sz w:val="22"/>
                <w:szCs w:val="22"/>
                <w:highlight w:val="yellow"/>
                <w:lang w:eastAsia="ru-RU"/>
              </w:rPr>
              <w:t xml:space="preserve">2,6</w:t>
            </w:r>
            <w:r>
              <w:rPr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  <w14:ligatures w14:val="none"/>
              </w:rPr>
            </w:pPr>
            <w:r>
              <w:rPr>
                <w:sz w:val="22"/>
                <w:szCs w:val="22"/>
                <w:highlight w:val="yellow"/>
              </w:rPr>
              <w:t xml:space="preserve">2,7</w:t>
            </w:r>
            <w:r>
              <w:rPr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  <w14:ligatures w14:val="none"/>
              </w:rPr>
            </w:pPr>
            <w:r>
              <w:rPr>
                <w:sz w:val="22"/>
                <w:szCs w:val="22"/>
                <w:highlight w:val="yellow"/>
                <w:lang w:eastAsia="ru-RU"/>
              </w:rPr>
              <w:t xml:space="preserve">2,8</w:t>
            </w:r>
            <w:r>
              <w:rPr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yellow"/>
                <w14:ligatures w14:val="none"/>
              </w:rPr>
            </w:pPr>
            <w:r>
              <w:rPr>
                <w:sz w:val="22"/>
                <w:szCs w:val="22"/>
                <w:highlight w:val="yellow"/>
              </w:rPr>
              <w:t xml:space="preserve">Протяженность автодорог местного значения, относящихся к улично-дорожной сети населенных пунктов района, подлежащих капитальному ремонту  и ремонту дворовых территорий многоквартирных домов</w:t>
            </w:r>
            <w:r>
              <w:rPr>
                <w:sz w:val="22"/>
                <w:szCs w:val="22"/>
                <w:highlight w:val="yellow"/>
                <w14:ligatures w14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Align w:val="center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1.2.1.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6" w:type="dxa"/>
            <w:vAlign w:val="center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Произведены дорожные работы по восстановлению транспортно-эксплуатационных характеристик автодорог местного значения, а также капитальный ремонт и устройство асфальтного дорожного полотна дворовых территорий многоквартирных домов.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Финансовое обеспечение комплекса процессных меропри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  <w14:ligatures w14:val="none"/>
        </w:rPr>
      </w:pPr>
      <w:r>
        <w:rPr>
          <w:rFonts w:ascii="Times New Roman" w:hAnsi="Times New Roman" w:cs="Times New Roman"/>
          <w:b/>
          <w:bCs/>
          <w:sz w:val="20"/>
          <w:szCs w:val="20"/>
          <w14:ligatures w14:val="none"/>
        </w:rPr>
      </w:r>
      <w:r>
        <w:rPr>
          <w:rFonts w:ascii="Times New Roman" w:hAnsi="Times New Roman" w:cs="Times New Roman"/>
          <w:b/>
          <w:bCs/>
          <w:sz w:val="20"/>
          <w:szCs w:val="20"/>
          <w14:ligatures w14:val="none"/>
        </w:rPr>
      </w:r>
      <w:r/>
    </w:p>
    <w:tbl>
      <w:tblPr>
        <w:tblStyle w:val="940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417"/>
        <w:gridCol w:w="992"/>
        <w:gridCol w:w="850"/>
        <w:gridCol w:w="850"/>
        <w:gridCol w:w="850"/>
        <w:gridCol w:w="850"/>
        <w:gridCol w:w="1226"/>
      </w:tblGrid>
      <w:tr>
        <w:trPr>
          <w:trHeight w:val="476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Наименование </w:t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комплекса процессных мероприятий, </w:t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мероприятия (результата) и источники финансирования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/>
          </w:p>
        </w:tc>
        <w:tc>
          <w:tcPr>
            <w:gridSpan w:val="7"/>
            <w:tcW w:w="70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39"/>
          <w:tblHeader/>
        </w:trPr>
        <w:tc>
          <w:tcPr>
            <w:tcW w:w="5981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2029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2030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689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Комплекс процессных мероприятий 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  <w:lang w:eastAsia="ru-RU"/>
              </w:rPr>
              <w:t xml:space="preserve">«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  <w:lang w:eastAsia="ru-RU"/>
              </w:rPr>
              <w:t xml:space="preserve">Обеспечение сохранности существующей сети автомобильных дорог и безопасности дорожного движения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 всего, в том числе: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04401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19671,0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19571,0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25904,0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25904,0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25904,0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25904,0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142858,0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19671,0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19571,0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25904,0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25904,0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25904,0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25904,0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142858,0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- 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вне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912"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Выполнены работы по содержанию и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ремонту  аавтомобильных дорог общего пользования муниципального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0440120570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19671,0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19571,0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25904,0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25904,0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25904,0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25904,0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142858,0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19671,0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19571,0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25904,0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25904,0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25904,0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25904,0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142858,0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77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77"/>
        </w:trPr>
        <w:tc>
          <w:tcPr>
            <w:tcW w:w="5981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Осуществлен капитальный ремонт и ремонт автомобильных дорог общего пользования населенных пунктов, ремонт дворовых территорий, проездов к дворовым территориям многоквартирных домов населенных пунктов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»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0440122140; 0440172140</w:t>
            </w:r>
            <w:r>
              <w:rPr>
                <w:rFonts w:cs="Times New Roman"/>
                <w:sz w:val="22"/>
                <w:szCs w:val="22"/>
                <w:highlight w:val="none"/>
                <w14:ligatures w14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277"/>
        </w:trPr>
        <w:tc>
          <w:tcPr>
            <w:tcW w:w="5981" w:type="dxa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277"/>
        </w:trPr>
        <w:tc>
          <w:tcPr>
            <w:tcW w:w="59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277"/>
        </w:trPr>
        <w:tc>
          <w:tcPr>
            <w:tcW w:w="59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277"/>
        </w:trPr>
        <w:tc>
          <w:tcPr>
            <w:tcW w:w="5981" w:type="dxa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eastAsia="Times New Roman" w:cs="Times New Roman"/>
                <w:sz w:val="22"/>
                <w:szCs w:val="22"/>
                <w:highlight w:val="none"/>
              </w:rPr>
              <w:t xml:space="preserve">Нераспределенный резерв (областной бюджет)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  <w14:ligatures w14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0"/>
          <w:szCs w:val="20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0"/>
          <w:szCs w:val="20"/>
          <w14:ligatures w14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tbl>
      <w:tblPr>
        <w:tblW w:w="15300" w:type="dxa"/>
        <w:tblLayout w:type="fixed"/>
        <w:tblLook w:val="01E0" w:firstRow="1" w:lastRow="1" w:firstColumn="1" w:lastColumn="1" w:noHBand="0" w:noVBand="0"/>
      </w:tblPr>
      <w:tblGrid>
        <w:gridCol w:w="10356"/>
        <w:gridCol w:w="4944"/>
      </w:tblGrid>
      <w:tr>
        <w:trPr>
          <w:trHeight w:val="1382"/>
        </w:trPr>
        <w:tc>
          <w:tcPr>
            <w:shd w:val="clear" w:color="ffffff" w:fill="ffffff"/>
            <w:tcW w:w="10356" w:type="dxa"/>
            <w:textDirection w:val="lrTb"/>
            <w:noWrap w:val="false"/>
          </w:tcPr>
          <w:p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4944" w:type="dxa"/>
            <w:textDirection w:val="lrTb"/>
            <w:noWrap w:val="false"/>
          </w:tcPr>
          <w:p>
            <w:pPr>
              <w:pStyle w:val="93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Приложение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  <w:p>
            <w:pPr>
              <w:pStyle w:val="93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  <w:t xml:space="preserve">к пас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порту комплекса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  <w14:ligatures w14:val="none"/>
              </w:rPr>
            </w:r>
            <w:r/>
          </w:p>
          <w:p>
            <w:pPr>
              <w:pStyle w:val="93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  <w:lang w:eastAsia="ru-RU"/>
              </w:rPr>
              <w:t xml:space="preserve">Обеспечение сохранности существующей сети автомобильных дорог и безопасности дорожного движения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  <w14:ligatures w14:val="none"/>
              </w:rPr>
            </w:r>
            <w:r/>
          </w:p>
          <w:p>
            <w:pPr>
              <w:pStyle w:val="93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/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b w:val="0"/>
          <w:bCs w:val="0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План реализации комплекса процессных мероприятий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/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tbl>
      <w:tblPr>
        <w:tblStyle w:val="772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5"/>
        <w:gridCol w:w="4110"/>
        <w:gridCol w:w="2268"/>
        <w:gridCol w:w="4961"/>
        <w:gridCol w:w="3101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Задача, мероприятие (результат) /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контрольная точка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Дата наступления контрольной точки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Ответственный исполнитель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  <w:p>
            <w:pPr>
              <w:pStyle w:val="942"/>
              <w:ind w:left="173" w:right="158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Вид подтверждающего документ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4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i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Задача 1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беспечение сохранности существующей сети автодорог местного значения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Мероприятие (результат) 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Выполнены работы по содержанию и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ремонту  аавтомобильных дорог общего пользования муниципального района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2"/>
                <w:szCs w:val="22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Мероприятие (результат)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Выполнены работы по содержанию и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ремонту  аавтомобильных дорог общего пользования муниципального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» в 2025 году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«Закупка включена в план закупок»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16.02.2025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Снимок экрана, отражающий размещение объекта на торговой площадке, ссылка на интернет-ресурс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«Сведения о государственном контракте внесены в реестр контрактов, заключенных заказчиками по результатам закупок»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20.03.2025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Снимок экрана, отражающий размещение объекта на торговой площадке, ссылка на интернет-ресурс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«Произведена приема поставленных товаров, выполненных работ, оказание услуг»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20.11.2025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Копия форме КС-3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«Произведена оплата поставленных товаров, выполненных работ, оказание услуг»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25.12.2025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1.1.1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Мероприятие (результат)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Выполнены работы по содержанию и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ремонту  аавтомобильных дорог общего пользования муниципального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» в 2026 году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1.1.1.К.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«Закупка включена в план закупок»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16.02.2026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Снимок экрана, отражающий размещение объекта на торговой площадке, ссылка на интернет-ресурс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1.1.1.К.2.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«Сведения о государственном контракте внесены в реестр контрактов, заключенных заказчиками по результатам закупок»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20.03.2026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Снимок экрана, отражающий размещение объекта на торговой площадке, ссылка на интернет-ресурс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1.1.1.К.3.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«Произведена приема поставленных товаров, выполненных работ, оказание услуг»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20.11.2026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Копия форме КС-3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1.1.1.К.4.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«Произведена оплата поставленных товаров, выполненных работ, оказание услуг»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25.12.2026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1.1.2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Мероприятие (результат)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Выполнены работы по содержанию и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ремонту  аавтомобильных дорог общего пользования муниципального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» в 2027 году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1.1.2.К.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«Закупка включена в план закупок»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16.02.2027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Снимок экрана, отражающий размещение объекта на торговой площадке, ссылка на интернет-ресурс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1.1.2.К.2.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«Сведения о государственном контракте внесены в реестр контрактов, заключенных заказчиками по результатам закупок»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20.03.2027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Снимок экрана, отражающий размещение объекта на торговой площадке, ссылка на интернет-ресурс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1.1.2.К.3.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«Произведена приема поставленных товаров, выполненных работ, оказание услуг»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20.11.2027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Копия форме КС-3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1.1.2.К.4.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«Произведена оплата поставленных товаров, выполненных работ, оказание услуг»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25.12.2027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  <w:t xml:space="preserve">Мероприятие (результат)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  <w:t xml:space="preserve">Осуществлен капитальный ремонт и ремонт автомобильных дорог общего пользования населенных пунктов, ремонт дворовых территорий, проездов к дворовым территориям многоквартирных домов населенных пунктов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yellow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yellow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trike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2"/>
                <w:szCs w:val="22"/>
                <w:highlight w:val="yellow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  <w:t xml:space="preserve">1.2.1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  <w:t xml:space="preserve">Мероприятие (результат)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  <w:t xml:space="preserve">Осуществлен капитальный ремонт и ремонт автомобильных дорог общего пользования населенных пунктов, ремонт дворовых территорий, проездов к дворовым территориям многоквартирных домов населенных пунктов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  <w:t xml:space="preserve">» в 2025 году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yellow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trike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sz w:val="22"/>
                <w:szCs w:val="22"/>
                <w:highlight w:val="yellow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1.2.К.1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«Закупка включена в план закупок»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16.02.2026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Снимок экрана, отражающий размещение объекта на торговой площадке, ссылка на интернет-ресурс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1.2.К.2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«Сведения о государственном контракте внесены в реестр контрактов, заключенных заказчиками по результатам закупок»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20.03.2026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Снимок экрана, отражающий размещение объекта на торговой площадке, ссылка на интернет-ресурс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1.2.К.3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Контрольная точка «Произведена приема поставленных товаров, выполненных работ, оказание услуг»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20.11.2026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Копия форме КС-3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  <w14:ligatures w14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1.2.К.4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Контрольная точка «Произведена оплата поставленных товаров, выполненных работ, оказание услуг»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25.12.2026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  <w14:ligatures w14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Мероприятие (результат)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Выполнены работы по содержанию 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 ремонту  аавтомобильных дорог общего пользования муниципального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» в 2027 году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  <w:highlight w:val="yellow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1.3.К.1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«Закупка включена в план закупок»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16.02.2027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Снимок экрана, отражающий размещение объекта на торговой площадке, ссылка на интернет-ресурс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</w:tr>
      <w:tr>
        <w:trPr>
          <w:trHeight w:val="10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1.3.К.2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ind w:left="0" w:firstLine="0"/>
              <w:jc w:val="left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«Сведения о государственном контракте внесены в реестр контрактов, заключенных заказчиками по результатам закупок»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20.03.2027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Снимок экрана, отражающий размещение объекта на торговой площадке, ссылка на интернет-ресурс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1.3.К.3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ind w:left="0" w:firstLine="0"/>
              <w:jc w:val="left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Контрольная точка «Произведена приема поставленных товаров, выполненных работ, оказание услуг»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20.11.2027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Копия форме КС-3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1.3.К.4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ind w:left="0" w:firstLine="0"/>
              <w:jc w:val="left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Контрольная точка «Произведена оплата поставленных товаров, выполненных работ, оказание услуг»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25.12.2027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III. Пас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b/>
          <w:bCs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</w:rPr>
        <w:t xml:space="preserve">«Создание условий для организации транспортного обслуживания населения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14:ligatures w14:val="none"/>
        </w:rPr>
        <w:t xml:space="preserve"> </w:t>
      </w:r>
      <w:r>
        <w:rPr>
          <w:b/>
          <w:bCs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(далее – комплекс процессных мероприятий 2)</w:t>
      </w:r>
      <w:r>
        <w:rPr>
          <w:b/>
          <w:bCs/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Общие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оже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ния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/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tbl>
      <w:tblPr>
        <w:tblStyle w:val="940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82"/>
        <w:gridCol w:w="7780"/>
      </w:tblGrid>
      <w:tr>
        <w:trPr>
          <w:jc w:val="center"/>
          <w:trHeight w:val="516"/>
        </w:trPr>
        <w:tc>
          <w:tcPr>
            <w:tcW w:w="2532" w:type="pct"/>
            <w:vAlign w:val="top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Ответственный </w:t>
            </w:r>
            <w:r>
              <w:rPr>
                <w:rFonts w:cs="Times New Roman"/>
                <w:bCs/>
                <w:sz w:val="24"/>
                <w:szCs w:val="24"/>
              </w:rPr>
              <w:t xml:space="preserve">исполнительной </w:t>
            </w:r>
            <w:r>
              <w:rPr>
                <w:rFonts w:cs="Times New Roman"/>
                <w:bCs/>
                <w:sz w:val="24"/>
                <w:szCs w:val="24"/>
              </w:rPr>
              <w:t xml:space="preserve">орган Чернянского района</w:t>
            </w:r>
            <w:r>
              <w:rPr>
                <w:rFonts w:cs="Times New Roman"/>
                <w:sz w:val="24"/>
                <w:szCs w:val="24"/>
              </w:rPr>
            </w:r>
            <w:r/>
          </w:p>
          <w:p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  <w:r>
              <w:rPr>
                <w:rFonts w:cs="Times New Roman"/>
                <w:bCs/>
                <w:sz w:val="24"/>
                <w:szCs w:val="24"/>
              </w:rPr>
              <w:t xml:space="preserve">(иной муниципальный орган, организация)</w:t>
            </w:r>
            <w:r>
              <w:rPr>
                <w:rFonts w:cs="Times New Roman"/>
                <w:sz w:val="24"/>
                <w:szCs w:val="24"/>
              </w:rPr>
            </w:r>
            <w:r/>
          </w:p>
        </w:tc>
        <w:tc>
          <w:tcPr>
            <w:tcW w:w="2468" w:type="pct"/>
            <w:vAlign w:val="top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4"/>
                <w:szCs w:val="24"/>
                <w14:ligatures w14:val="none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4"/>
                <w:szCs w:val="24"/>
                <w14:ligatures w14:val="none"/>
              </w:rPr>
            </w:r>
            <w:r/>
          </w:p>
          <w:p>
            <w:pPr>
              <w:ind w:firstLine="0"/>
              <w:rPr>
                <w:rFonts w:cs="Times New Roman"/>
                <w:sz w:val="24"/>
                <w:szCs w:val="24"/>
                <w14:ligatures w14:val="none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  <w14:ligatures w14:val="none"/>
              </w:rPr>
            </w:r>
            <w:r/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Связь с муниципальной программой Чернянского района</w:t>
            </w:r>
            <w:r>
              <w:rPr>
                <w:rFonts w:cs="Times New Roman"/>
                <w:bCs/>
                <w:sz w:val="24"/>
                <w:szCs w:val="24"/>
              </w:rPr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4"/>
                <w:szCs w:val="24"/>
                <w14:ligatures w14:val="none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cs="Times New Roman"/>
                <w:sz w:val="24"/>
                <w:szCs w:val="24"/>
              </w:rPr>
              <w:t xml:space="preserve"> программа Чернянского</w:t>
            </w:r>
            <w:r>
              <w:rPr>
                <w:rFonts w:cs="Times New Roman"/>
                <w:sz w:val="24"/>
                <w:szCs w:val="24"/>
              </w:rPr>
              <w:t xml:space="preserve"> района</w:t>
            </w:r>
            <w:r>
              <w:rPr>
                <w:rFonts w:cs="Times New Roman"/>
                <w:sz w:val="24"/>
                <w:szCs w:val="24"/>
              </w:rPr>
              <w:t xml:space="preserve"> "Совершенствование и развитие транс</w:t>
            </w:r>
            <w:r>
              <w:rPr>
                <w:rFonts w:cs="Times New Roman"/>
                <w:sz w:val="24"/>
                <w:szCs w:val="24"/>
              </w:rPr>
              <w:t xml:space="preserve">портной системы и дорожной сети</w:t>
            </w:r>
            <w:r>
              <w:rPr>
                <w:rFonts w:cs="Times New Roman"/>
                <w:sz w:val="24"/>
                <w:szCs w:val="24"/>
              </w:rPr>
              <w:t xml:space="preserve">"</w:t>
            </w:r>
            <w:r>
              <w:rPr>
                <w:rFonts w:cs="Times New Roman"/>
                <w:sz w:val="24"/>
                <w:szCs w:val="24"/>
                <w14:ligatures w14:val="none"/>
              </w:rPr>
            </w:r>
            <w:r/>
          </w:p>
          <w:p>
            <w:pPr>
              <w:ind w:firstLine="0"/>
              <w:rPr>
                <w:rFonts w:cs="Times New Roman"/>
                <w:sz w:val="24"/>
                <w:szCs w:val="24"/>
                <w14:ligatures w14:val="none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  <w14:ligatures w14:val="none"/>
              </w:rPr>
            </w:r>
            <w:r/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lang w:eastAsia="ru-RU"/>
          <w14:ligatures w14:val="none"/>
        </w:rPr>
      </w:pPr>
      <w:r>
        <w:rPr>
          <w:rFonts w:ascii="Times New Roman" w:hAnsi="Times New Roman" w:cs="Times New Roman"/>
          <w:lang w:eastAsia="ru-RU"/>
          <w14:ligatures w14:val="none"/>
        </w:rPr>
      </w:r>
      <w:r>
        <w:rPr>
          <w:rFonts w:ascii="Times New Roman" w:hAnsi="Times New Roman" w:cs="Times New Roman"/>
          <w:lang w:eastAsia="ru-RU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lang w:eastAsia="ru-RU"/>
          <w14:ligatures w14:val="none"/>
        </w:rPr>
      </w:pPr>
      <w:r>
        <w:rPr>
          <w:rFonts w:ascii="Times New Roman" w:hAnsi="Times New Roman" w:cs="Times New Roman"/>
          <w:lang w:eastAsia="ru-RU"/>
          <w14:ligatures w14:val="none"/>
        </w:rPr>
      </w:r>
      <w:r>
        <w:rPr>
          <w:rFonts w:ascii="Times New Roman" w:hAnsi="Times New Roman" w:cs="Times New Roman"/>
          <w:lang w:eastAsia="ru-RU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lang w:eastAsia="ru-RU"/>
          <w14:ligatures w14:val="none"/>
        </w:rPr>
      </w:pPr>
      <w:r>
        <w:rPr>
          <w:rFonts w:ascii="Times New Roman" w:hAnsi="Times New Roman" w:cs="Times New Roman"/>
          <w:lang w:eastAsia="ru-RU"/>
          <w14:ligatures w14:val="none"/>
        </w:rPr>
      </w:r>
      <w:r>
        <w:rPr>
          <w:rFonts w:ascii="Times New Roman" w:hAnsi="Times New Roman" w:cs="Times New Roman"/>
          <w:lang w:eastAsia="ru-RU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lang w:eastAsia="ru-RU"/>
          <w14:ligatures w14:val="none"/>
        </w:rPr>
      </w:pPr>
      <w:r>
        <w:rPr>
          <w:rFonts w:ascii="Times New Roman" w:hAnsi="Times New Roman" w:cs="Times New Roman"/>
          <w:lang w:eastAsia="ru-RU"/>
          <w14:ligatures w14:val="none"/>
        </w:rPr>
      </w:r>
      <w:r>
        <w:rPr>
          <w:rFonts w:ascii="Times New Roman" w:hAnsi="Times New Roman" w:cs="Times New Roman"/>
          <w:lang w:eastAsia="ru-RU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lang w:eastAsia="ru-RU"/>
          <w14:ligatures w14:val="none"/>
        </w:rPr>
      </w:pPr>
      <w:r>
        <w:rPr>
          <w:rFonts w:ascii="Times New Roman" w:hAnsi="Times New Roman" w:cs="Times New Roman"/>
          <w:lang w:eastAsia="ru-RU"/>
          <w14:ligatures w14:val="none"/>
        </w:rPr>
      </w:r>
      <w:r>
        <w:rPr>
          <w:rFonts w:ascii="Times New Roman" w:hAnsi="Times New Roman" w:cs="Times New Roman"/>
          <w:lang w:eastAsia="ru-RU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lang w:eastAsia="ru-RU"/>
          <w14:ligatures w14:val="none"/>
        </w:rPr>
      </w:pPr>
      <w:r>
        <w:rPr>
          <w:rFonts w:ascii="Times New Roman" w:hAnsi="Times New Roman" w:cs="Times New Roman"/>
          <w:lang w:eastAsia="ru-RU"/>
          <w14:ligatures w14:val="none"/>
        </w:rPr>
      </w:r>
      <w:r>
        <w:rPr>
          <w:rFonts w:ascii="Times New Roman" w:hAnsi="Times New Roman" w:cs="Times New Roman"/>
          <w:lang w:eastAsia="ru-RU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lang w:eastAsia="ru-RU"/>
          <w14:ligatures w14:val="none"/>
        </w:rPr>
      </w:pPr>
      <w:r>
        <w:rPr>
          <w:rFonts w:ascii="Times New Roman" w:hAnsi="Times New Roman" w:cs="Times New Roman"/>
          <w:lang w:eastAsia="ru-RU"/>
          <w14:ligatures w14:val="none"/>
        </w:rPr>
      </w:r>
      <w:r>
        <w:rPr>
          <w:rFonts w:ascii="Times New Roman" w:hAnsi="Times New Roman" w:cs="Times New Roman"/>
          <w:lang w:eastAsia="ru-RU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lang w:eastAsia="ru-RU"/>
          <w14:ligatures w14:val="none"/>
        </w:rPr>
      </w:pPr>
      <w:r>
        <w:rPr>
          <w:rFonts w:ascii="Times New Roman" w:hAnsi="Times New Roman" w:cs="Times New Roman"/>
          <w:lang w:eastAsia="ru-RU"/>
          <w14:ligatures w14:val="none"/>
        </w:rPr>
      </w:r>
      <w:r>
        <w:rPr>
          <w:rFonts w:ascii="Times New Roman" w:hAnsi="Times New Roman" w:cs="Times New Roman"/>
          <w:lang w:eastAsia="ru-RU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lang w:eastAsia="ru-RU"/>
          <w14:ligatures w14:val="none"/>
        </w:rPr>
      </w:pPr>
      <w:r>
        <w:rPr>
          <w:rFonts w:ascii="Times New Roman" w:hAnsi="Times New Roman" w:cs="Times New Roman"/>
          <w:lang w:eastAsia="ru-RU"/>
          <w14:ligatures w14:val="none"/>
        </w:rPr>
      </w:r>
      <w:r>
        <w:rPr>
          <w:rFonts w:ascii="Times New Roman" w:hAnsi="Times New Roman" w:cs="Times New Roman"/>
          <w:lang w:eastAsia="ru-RU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lang w:eastAsia="ru-RU"/>
          <w14:ligatures w14:val="none"/>
        </w:rPr>
      </w:pPr>
      <w:r>
        <w:rPr>
          <w:rFonts w:ascii="Times New Roman" w:hAnsi="Times New Roman" w:cs="Times New Roman"/>
          <w:lang w:eastAsia="ru-RU"/>
          <w14:ligatures w14:val="none"/>
        </w:rPr>
      </w:r>
      <w:r>
        <w:rPr>
          <w:rFonts w:ascii="Times New Roman" w:hAnsi="Times New Roman" w:cs="Times New Roman"/>
          <w:lang w:eastAsia="ru-RU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lang w:eastAsia="ru-RU"/>
          <w14:ligatures w14:val="none"/>
        </w:rPr>
      </w:pPr>
      <w:r>
        <w:rPr>
          <w:rFonts w:ascii="Times New Roman" w:hAnsi="Times New Roman" w:cs="Times New Roman"/>
          <w:lang w:eastAsia="ru-RU"/>
          <w14:ligatures w14:val="none"/>
        </w:rPr>
      </w:r>
      <w:r>
        <w:rPr>
          <w:rFonts w:ascii="Times New Roman" w:hAnsi="Times New Roman" w:cs="Times New Roman"/>
          <w:lang w:eastAsia="ru-RU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lang w:eastAsia="ru-RU"/>
          <w14:ligatures w14:val="none"/>
        </w:rPr>
      </w:pPr>
      <w:r>
        <w:rPr>
          <w:rFonts w:ascii="Times New Roman" w:hAnsi="Times New Roman" w:cs="Times New Roman"/>
          <w:lang w:eastAsia="ru-RU"/>
          <w14:ligatures w14:val="none"/>
        </w:rPr>
      </w:r>
      <w:r>
        <w:rPr>
          <w:rFonts w:ascii="Times New Roman" w:hAnsi="Times New Roman" w:cs="Times New Roman"/>
          <w:lang w:eastAsia="ru-RU"/>
          <w14:ligatures w14:val="none"/>
        </w:rPr>
      </w:r>
      <w:r/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lang w:eastAsia="ru-RU"/>
          <w14:ligatures w14:val="none"/>
        </w:rPr>
      </w:pPr>
      <w:r>
        <w:rPr>
          <w:rFonts w:ascii="Times New Roman" w:hAnsi="Times New Roman" w:cs="Times New Roman"/>
          <w:lang w:eastAsia="ru-RU"/>
          <w14:ligatures w14:val="none"/>
        </w:rPr>
      </w:r>
      <w:r>
        <w:rPr>
          <w:rFonts w:ascii="Times New Roman" w:hAnsi="Times New Roman" w:cs="Times New Roman"/>
          <w:lang w:eastAsia="ru-RU"/>
          <w14:ligatures w14:val="none"/>
        </w:rPr>
      </w:r>
      <w:r/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lang w:eastAsia="ru-RU"/>
          <w14:ligatures w14:val="none"/>
        </w:rPr>
      </w:pPr>
      <w:r>
        <w:rPr>
          <w:rFonts w:ascii="Times New Roman" w:hAnsi="Times New Roman" w:cs="Times New Roman"/>
          <w:lang w:eastAsia="ru-RU"/>
          <w14:ligatures w14:val="none"/>
        </w:rPr>
      </w:r>
      <w:r>
        <w:rPr>
          <w:rFonts w:ascii="Times New Roman" w:hAnsi="Times New Roman" w:cs="Times New Roman"/>
          <w:lang w:eastAsia="ru-RU"/>
          <w14:ligatures w14:val="none"/>
        </w:rPr>
      </w:r>
      <w:r/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lang w:eastAsia="ru-RU"/>
          <w14:ligatures w14:val="none"/>
        </w:rPr>
      </w:pPr>
      <w:r>
        <w:rPr>
          <w:rFonts w:ascii="Times New Roman" w:hAnsi="Times New Roman" w:cs="Times New Roman"/>
          <w:lang w:eastAsia="ru-RU"/>
          <w14:ligatures w14:val="none"/>
        </w:rPr>
      </w:r>
      <w:r>
        <w:rPr>
          <w:rFonts w:ascii="Times New Roman" w:hAnsi="Times New Roman" w:cs="Times New Roman"/>
          <w:lang w:eastAsia="ru-RU"/>
          <w14:ligatures w14:val="none"/>
        </w:rPr>
      </w:r>
      <w:r/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lang w:eastAsia="ru-RU"/>
          <w14:ligatures w14:val="none"/>
        </w:rPr>
      </w:pPr>
      <w:r>
        <w:rPr>
          <w:rFonts w:ascii="Times New Roman" w:hAnsi="Times New Roman" w:cs="Times New Roman"/>
          <w:lang w:eastAsia="ru-RU"/>
          <w14:ligatures w14:val="none"/>
        </w:rPr>
      </w:r>
      <w:r>
        <w:rPr>
          <w:rFonts w:ascii="Times New Roman" w:hAnsi="Times New Roman" w:cs="Times New Roman"/>
          <w:lang w:eastAsia="ru-RU"/>
          <w14:ligatures w14:val="none"/>
        </w:rPr>
      </w:r>
      <w:r/>
    </w:p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  <w:lang w:eastAsia="ru-RU"/>
        </w:rPr>
      </w:r>
      <w:r>
        <w:rPr>
          <w:rFonts w:ascii="Times New Roman" w:hAnsi="Times New Roman" w:cs="Times New Roman"/>
          <w:lang w:eastAsia="ru-RU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44"/>
          <w:szCs w:val="32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Показатели комплекса процессных мероприяти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>
        <w:rPr>
          <w:rFonts w:ascii="Times New Roman" w:hAnsi="Times New Roman" w:cs="Times New Roman"/>
          <w:b/>
          <w:bCs/>
          <w:sz w:val="44"/>
          <w:szCs w:val="32"/>
          <w:highlight w:val="none"/>
          <w:lang w:eastAsia="ru-RU"/>
          <w14:ligatures w14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  <w:r/>
    </w:p>
    <w:tbl>
      <w:tblPr>
        <w:tblW w:w="504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2345"/>
        <w:gridCol w:w="1045"/>
        <w:gridCol w:w="1097"/>
        <w:gridCol w:w="1209"/>
        <w:gridCol w:w="843"/>
        <w:gridCol w:w="906"/>
        <w:gridCol w:w="625"/>
        <w:gridCol w:w="749"/>
        <w:gridCol w:w="874"/>
        <w:gridCol w:w="874"/>
        <w:gridCol w:w="874"/>
        <w:gridCol w:w="874"/>
        <w:gridCol w:w="1865"/>
      </w:tblGrid>
      <w:tr>
        <w:trPr>
          <w:tblHeader/>
        </w:trPr>
        <w:tc>
          <w:tcPr>
            <w:shd w:val="clear" w:color="ffffff" w:fill="ffffff"/>
            <w:tcW w:w="5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3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Наименование показателя/задачи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Признак возрастания/ убывания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Уровень показателя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2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gridSpan w:val="2"/>
            <w:shd w:val="clear" w:color="ffffff" w:fill="ffffff"/>
            <w:tcW w:w="1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gridSpan w:val="6"/>
            <w:shd w:val="clear" w:color="ffffff" w:fill="ffffff"/>
            <w:tcW w:w="48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Значение показателей по годам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8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 за достижение показателя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</w:tr>
      <w:tr>
        <w:trPr>
          <w:tblHeader/>
        </w:trPr>
        <w:tc>
          <w:tcPr>
            <w:shd w:val="clear" w:color="ffffff" w:fill="ffffff"/>
            <w:tcW w:w="5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23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04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0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12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ffffff" w:fill="ffffff"/>
            <w:tcW w:w="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9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6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ru-RU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8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lang w:val="en-US" w:eastAsia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186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31"/>
        </w:trPr>
        <w:tc>
          <w:tcPr>
            <w:shd w:val="clear" w:color="ffffff" w:fill="ffffff"/>
            <w:tcW w:w="57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34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ascii="Times New Roman" w:hAnsi="Times New Roman" w:eastAsia="Arial Unicode MS" w:cs="Times New Roman"/>
                <w:bCs/>
                <w:sz w:val="22"/>
                <w:szCs w:val="22"/>
                <w:lang w:eastAsia="ru-RU"/>
              </w:rPr>
              <w:t xml:space="preserve">2</w:t>
            </w:r>
            <w:r>
              <w:rPr>
                <w:rFonts w:ascii="Times New Roman" w:hAnsi="Times New Roman" w:eastAsia="Arial Unicode MS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04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ascii="Times New Roman" w:hAnsi="Times New Roman" w:eastAsia="Arial Unicode MS" w:cs="Times New Roman"/>
                <w:sz w:val="22"/>
                <w:szCs w:val="22"/>
                <w:lang w:eastAsia="ru-RU"/>
              </w:rPr>
              <w:t xml:space="preserve">3</w:t>
            </w:r>
            <w:r>
              <w:rPr>
                <w:rFonts w:ascii="Times New Roman" w:hAnsi="Times New Roman" w:eastAsia="Arial Unicode MS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097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ascii="Times New Roman" w:hAnsi="Times New Roman" w:eastAsia="Arial Unicode MS" w:cs="Times New Roman"/>
                <w:sz w:val="22"/>
                <w:szCs w:val="22"/>
                <w:lang w:eastAsia="ru-RU"/>
              </w:rPr>
              <w:t xml:space="preserve">4</w:t>
            </w:r>
            <w:r>
              <w:rPr>
                <w:rFonts w:ascii="Times New Roman" w:hAnsi="Times New Roman" w:eastAsia="Arial Unicode MS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20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ascii="Times New Roman" w:hAnsi="Times New Roman" w:eastAsia="Arial Unicode MS" w:cs="Times New Roman"/>
                <w:sz w:val="22"/>
                <w:szCs w:val="22"/>
                <w:lang w:eastAsia="ru-RU"/>
              </w:rPr>
              <w:t xml:space="preserve">5</w:t>
            </w:r>
            <w:r>
              <w:rPr>
                <w:rFonts w:ascii="Times New Roman" w:hAnsi="Times New Roman" w:eastAsia="Arial Unicode MS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843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ascii="Times New Roman" w:hAnsi="Times New Roman" w:eastAsia="Arial Unicode MS" w:cs="Times New Roman"/>
                <w:sz w:val="22"/>
                <w:szCs w:val="22"/>
                <w:lang w:eastAsia="ru-RU"/>
              </w:rPr>
              <w:t xml:space="preserve">6</w:t>
            </w:r>
            <w:r>
              <w:rPr>
                <w:rFonts w:ascii="Times New Roman" w:hAnsi="Times New Roman" w:eastAsia="Arial Unicode MS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90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7</w:t>
            </w:r>
            <w:r>
              <w:rPr>
                <w:rFonts w:ascii="Times New Roman" w:hAnsi="Times New Roman" w:eastAsia="Arial Unicode MS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62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4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86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shd w:val="clear" w:color="ffffff" w:fill="ffffff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gridSpan w:val="13"/>
            <w:shd w:val="clear" w:color="ffffff" w:fill="ffffff"/>
            <w:tcW w:w="14182" w:type="dxa"/>
            <w:textDirection w:val="lrTb"/>
            <w:noWrap w:val="false"/>
          </w:tcPr>
          <w:p>
            <w:pPr>
              <w:pStyle w:val="945"/>
              <w:ind w:left="0" w:right="545" w:firstLine="0"/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Зада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«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Создание условий для населения, посредством организации транспортного обслуживания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 xml:space="preserve">»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shd w:val="clear" w:color="ffffff" w:fill="ffffff"/>
            <w:tcW w:w="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red"/>
              </w:rPr>
            </w:r>
            <w:r/>
          </w:p>
        </w:tc>
        <w:tc>
          <w:tcPr>
            <w:shd w:val="clear" w:color="ffffff" w:fill="ffffff"/>
            <w:tcW w:w="2345" w:type="dxa"/>
            <w:vAlign w:val="top"/>
            <w:textDirection w:val="lrTb"/>
            <w:noWrap w:val="false"/>
          </w:tcPr>
          <w:p>
            <w:pPr>
              <w:pStyle w:val="9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пассажирооборота автомобильным (в пригородном сообщении) транспортом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04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109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КМП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1209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Млн</w:t>
            </w:r>
            <w:r>
              <w:rPr>
                <w:sz w:val="22"/>
                <w:szCs w:val="22"/>
              </w:rPr>
              <w:t xml:space="preserve"> пасс.-км</w:t>
            </w:r>
            <w:r>
              <w:rPr>
                <w:sz w:val="22"/>
                <w:szCs w:val="22"/>
                <w14:ligatures w14:val="none"/>
              </w:rPr>
            </w:r>
            <w:r/>
          </w:p>
          <w:p>
            <w:pPr>
              <w:pStyle w:val="945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843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11,6</w:t>
            </w:r>
            <w:r>
              <w:rPr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906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2024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625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11,6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749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11,7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11,71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11,72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  <w14:ligatures w14:val="none"/>
              </w:rPr>
              <w:suppressLineNumbers w:val="0"/>
            </w:pPr>
            <w:r>
              <w:rPr>
                <w:sz w:val="22"/>
                <w:szCs w:val="22"/>
              </w:rPr>
              <w:t xml:space="preserve">11,</w:t>
            </w:r>
            <w:r>
              <w:rPr>
                <w:sz w:val="22"/>
                <w:szCs w:val="22"/>
              </w:rPr>
              <w:t xml:space="preserve">72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874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11,72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W w:w="1865" w:type="dxa"/>
            <w:vAlign w:val="top"/>
            <w:vMerge w:val="restart"/>
            <w:textDirection w:val="lrTb"/>
            <w:noWrap w:val="false"/>
          </w:tcPr>
          <w:p>
            <w:pPr>
              <w:pStyle w:val="945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  <w:t xml:space="preserve">Группа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32"/>
          <w:szCs w:val="32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месячный план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достижения показателей комплекса процессных мероприятий 2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2025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  <w14:ligatures w14:val="none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17"/>
        <w:gridCol w:w="2688"/>
        <w:gridCol w:w="1391"/>
        <w:gridCol w:w="1423"/>
        <w:gridCol w:w="749"/>
        <w:gridCol w:w="749"/>
        <w:gridCol w:w="655"/>
        <w:gridCol w:w="748"/>
        <w:gridCol w:w="739"/>
        <w:gridCol w:w="705"/>
        <w:gridCol w:w="706"/>
        <w:gridCol w:w="598"/>
        <w:gridCol w:w="598"/>
        <w:gridCol w:w="598"/>
        <w:gridCol w:w="599"/>
        <w:gridCol w:w="1414"/>
      </w:tblGrid>
      <w:tr>
        <w:trPr>
          <w:trHeight w:val="235"/>
          <w:tblHeader/>
        </w:trPr>
        <w:tc>
          <w:tcPr>
            <w:shd w:val="clear" w:color="ffffff" w:fill="ffffff"/>
            <w:tcW w:w="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6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3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4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gridSpan w:val="11"/>
            <w:shd w:val="clear" w:color="ffffff" w:fill="ffffff"/>
            <w:tcW w:w="74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r>
            <w:r/>
          </w:p>
        </w:tc>
        <w:tc>
          <w:tcPr>
            <w:shd w:val="clear" w:color="ffffff" w:fill="ffffff"/>
            <w:tcW w:w="14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 конец 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6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6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3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4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янв.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фев.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июнь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июль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авг.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сен.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окт.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ноя.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4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6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3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4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gridSpan w:val="15"/>
            <w:shd w:val="clear" w:color="ffffff" w:fill="ffffff"/>
            <w:tcW w:w="14361" w:type="dxa"/>
            <w:vAlign w:val="center"/>
            <w:textDirection w:val="lrTb"/>
            <w:noWrap w:val="false"/>
          </w:tcPr>
          <w:p>
            <w:pPr>
              <w:pStyle w:val="945"/>
              <w:ind w:left="0" w:right="545" w:firstLine="0"/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Зада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Создание условий для организации транспортного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</w:r>
            <w:r/>
          </w:p>
        </w:tc>
      </w:tr>
      <w:tr>
        <w:trPr>
          <w:trHeight w:val="235"/>
        </w:trPr>
        <w:tc>
          <w:tcPr>
            <w:shd w:val="clear" w:color="ffffff" w:fill="ffffff"/>
            <w:tcW w:w="6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2688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пассажирооборота автомобильным (в пригородном сообщении) транспортом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3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КПМ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42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Млн</w:t>
            </w:r>
            <w:r>
              <w:rPr>
                <w:sz w:val="22"/>
                <w:szCs w:val="22"/>
              </w:rPr>
              <w:t xml:space="preserve"> пасс.-км</w:t>
            </w:r>
            <w:r>
              <w:rPr>
                <w:sz w:val="22"/>
                <w:szCs w:val="22"/>
                <w14:ligatures w14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Arial Unicode MS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eastAsia="Arial Unicode MS" w:cs="Times New Roman"/>
                <w:i w:val="0"/>
                <w:iCs w:val="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Arial Unicode MS" w:cs="Times New Roman"/>
                <w:i/>
                <w:sz w:val="22"/>
                <w:szCs w:val="22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4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4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65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4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3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0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70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98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599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414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Перечень мероприятий (результатов) комплекса процессных мероприятий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2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772"/>
        <w:tblW w:w="1538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2022"/>
        <w:gridCol w:w="1701"/>
        <w:gridCol w:w="1417"/>
        <w:gridCol w:w="992"/>
        <w:gridCol w:w="992"/>
        <w:gridCol w:w="992"/>
        <w:gridCol w:w="992"/>
        <w:gridCol w:w="1276"/>
        <w:gridCol w:w="1134"/>
        <w:gridCol w:w="850"/>
        <w:gridCol w:w="709"/>
        <w:gridCol w:w="1614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94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Тип мероприятия (результата)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Значения мероприятия (результата),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Связь с показателями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0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значе-ние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614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2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4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1" w:type="dxa"/>
            <w:vAlign w:val="center"/>
            <w:textDirection w:val="lrTb"/>
            <w:noWrap w:val="false"/>
          </w:tcPr>
          <w:p>
            <w:pPr>
              <w:pStyle w:val="945"/>
              <w:ind w:left="0" w:right="545" w:firstLine="0"/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Зада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Создание условий для организации транспортного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Align w:val="center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1.1.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2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Мероприятие (результат) «Предоставлены средства на покрытие убытков по организации транспортного обслуживания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Оказание услуг (выполнение услуг)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Маршруты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4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Увеличение пассажирооборота автомобильным (в пригородном сообщении) транспортом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Align w:val="center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1.1.1.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1" w:type="dxa"/>
            <w:vAlign w:val="center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Предоставлено финансовое обеспечение (субвенция) на организацию транспортного обслуживания в муниципальном районе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2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Мероприятие (результат) «Предоставлена компенсация потерь в доходах перевозчикам, предоставляющим льготный проезд студентам и аспирантам очной формы обучения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Оказание услуг (выполнение услуг)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Штук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4" w:type="dxa"/>
            <w:vAlign w:val="top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Увеличение пассажирооборота автомобильным (в пригородном сообщении) транспортом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/>
          </w:p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Align w:val="center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1.2.1.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1" w:type="dxa"/>
            <w:vAlign w:val="center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Компенсация потерь в доходах перевозчикам, предоставляющим льготный проезд студентам и аспирантам очной формы обучен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white"/>
              </w:rPr>
              <w:t xml:space="preserve">ия.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white"/>
              </w:rPr>
              <w:t xml:space="preserve">Порядок предоставления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white"/>
              </w:rPr>
              <w:t xml:space="preserve">утвержден постановлением администрации муниципального района «Чернянский район» Белгоро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white"/>
              </w:rPr>
              <w:t xml:space="preserve">дской области от 15 ию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white"/>
              </w:rPr>
              <w:t xml:space="preserve">ля 2020 года                       № 385 «Об утверждении административного регламента предоставления муниципальной услуги «Предоставление права льготного проезда студентам и аспирантам очной формы обучения, студентам с ограниченными возможностями здоровья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white"/>
              </w:rPr>
              <w:t xml:space="preserve">и инвалидностью очно-заочной формы обучения образовательных организаций высшего образования и профессиональных образовательных организаций в городском или пригородном сообщении на территории муниципального района «Чернянский район» Белгородской области» и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white"/>
              </w:rPr>
              <w:t xml:space="preserve">приведен в приложении № 2 к муниципальной программе.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white"/>
              </w:rPr>
              <w:t xml:space="preserve">В данном мероприятие отражается количество образовательных организаций.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7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Align w:val="top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1.3.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Мероприятие (результат) «Приобретение подвижного состава пассажирского транспорта общего пользования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Приобретение товаров, работ, услуг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Штук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4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Увеличение пассажирооборота автомобильным (в пригородном сообщении) транспортом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Align w:val="center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1.3.1.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1" w:type="dxa"/>
            <w:vAlign w:val="center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Предоставлено финансирование на приобретение подвижного состава пассажирского транспорта общего пользования.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Align w:val="top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1.4.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Мероприятие (результат) «Обеспечение равной доступности услуг общественного транспорта для отдельных категорий граждан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Оказание услуг (выполнение услуг)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/>
          </w:p>
          <w:p>
            <w:pPr>
              <w:ind w:left="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Процент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4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Увеличение пассажирооборота автомобильным (в пригородном сообщении) транспортом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Align w:val="center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1.4.1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1" w:type="dxa"/>
            <w:vAlign w:val="center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Предоставление субсидии на компенсация потерь в доходах перевозчикам,предоставляющий льготный проезд отдельным категориям граждан услугами общественного транспор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та.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Порядок предоставления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утвержден постановлением администрации муниципального района «Чернянский район» Белгоро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дской области от 15 июля 2020 года № 385 «Об утверждении административного регламента предоставления муниципальной услуги «Предоставление права льготного проезда студентам и аспирантам очной формы обучения, студентам с ограниченными возможностями здоровья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и инвалидностью очно-заочной формы обучения образовательных организаций высшего образования и профессиональных образовательных организаций в городском или пригородном сообщении на территории муниципального района «Чернянский район» Белгородской области» и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приведен в приложении               № 2 к муниципальной программе.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Align w:val="center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1.5.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Мероприятие (результат) «Установлены регулируемые тарифы на перевозки по муниципальным маршрутам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Оказание услуг (выполнение услуг)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  <w:p>
            <w:pPr>
              <w:ind w:left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Тарифы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4" w:type="dxa"/>
            <w:vAlign w:val="top"/>
            <w:vMerge w:val="restart"/>
            <w:textDirection w:val="lrTb"/>
            <w:noWrap w:val="false"/>
          </w:tcPr>
          <w:p>
            <w:pPr>
              <w:ind w:left="108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Увеличение пассажирооборота автомобильным (в пригородном сообщении) транспортом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Align w:val="center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1.5.1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1" w:type="dxa"/>
            <w:vAlign w:val="center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Освоение субвенция на исполнение полномочий органами местного самоуправления регулируемых тарифов на перевозки по муниципальным маршрутам регулярных перевозок.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Финансовое обеспечение комплекса процессных меропри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  <w14:ligatures w14:val="none"/>
        </w:rPr>
      </w:pPr>
      <w:r>
        <w:rPr>
          <w:rFonts w:ascii="Times New Roman" w:hAnsi="Times New Roman" w:cs="Times New Roman"/>
          <w:b/>
          <w:bCs/>
          <w:sz w:val="20"/>
          <w:szCs w:val="20"/>
          <w14:ligatures w14:val="none"/>
        </w:rPr>
      </w:r>
      <w:r>
        <w:rPr>
          <w:rFonts w:ascii="Times New Roman" w:hAnsi="Times New Roman" w:cs="Times New Roman"/>
          <w:b/>
          <w:bCs/>
          <w:sz w:val="20"/>
          <w:szCs w:val="20"/>
          <w14:ligatures w14:val="none"/>
        </w:rPr>
      </w:r>
      <w:r/>
    </w:p>
    <w:tbl>
      <w:tblPr>
        <w:tblStyle w:val="940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417"/>
        <w:gridCol w:w="992"/>
        <w:gridCol w:w="850"/>
        <w:gridCol w:w="850"/>
        <w:gridCol w:w="850"/>
        <w:gridCol w:w="850"/>
        <w:gridCol w:w="1226"/>
      </w:tblGrid>
      <w:tr>
        <w:trPr>
          <w:trHeight w:val="476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Наименование </w:t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комплекса процессных мероприятий, </w:t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мероприятия (результата) и источники финансирования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/>
          </w:p>
        </w:tc>
        <w:tc>
          <w:tcPr>
            <w:gridSpan w:val="7"/>
            <w:tcW w:w="70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39"/>
          <w:tblHeader/>
        </w:trPr>
        <w:tc>
          <w:tcPr>
            <w:tcW w:w="5981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2029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2030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Комплекс процессных мероприяти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й 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«Создание условий для организации транспортного обслуживания населения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»</w:t>
            </w:r>
            <w:r>
              <w:rPr>
                <w:b/>
                <w:bCs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всего, в том числе: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04402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16266,1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16266,1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16266,1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16266,1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16266,1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16266,1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97596,6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171,1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171,1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171,1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171,1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171,1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171,1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1026,6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16095,0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16095,0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16095,0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16095,0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16095,0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16095,0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96570,0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- 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вне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912"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Мероприятие (результат)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«Предоставлены средства на покрытие убытков по организации транспортного обслуживания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»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0440223820; 0440273820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45,9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45,9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45,9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45,9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45,9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45,9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275,4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16025,0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16025,0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16025,0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16025,0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16025,0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16025,0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96150,0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77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Мероприятие (результат)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«Предоставлена компенсация потерь в доходах перевозчикам, предоставляющим льготный проезд студентам и аспирантам очной формы обучения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»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0440223830; 0440273830</w:t>
            </w: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117,1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117,1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117,1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117,1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117,1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117,1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702,6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70,0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70,0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70,0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70,0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70,0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70,0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420,0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Мероприятие (результат)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«Приобретение подвижного состава пассажирского транспорта общего пользования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»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0440223840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Мероприятие (результат)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«Обеспечение равной доступности услуг общественного транспорта для отдельных категорий граждан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»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сего, в том числе: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0440273820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Мероприятие (результат)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«Установлены регулируемые тарифы на перевозки по муниципальным маршрутам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»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0440273850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8,1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8,1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8,1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8,1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8,1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8,1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48,6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8,1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8,1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8,1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8,1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8,1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8,1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48,6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eastAsia="Times New Roman" w:cs="Times New Roman"/>
                <w:sz w:val="22"/>
                <w:szCs w:val="22"/>
                <w:highlight w:val="none"/>
              </w:rPr>
              <w:t xml:space="preserve">Нераспределенный резерв (областной бюджет)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/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tbl>
      <w:tblPr>
        <w:tblW w:w="15300" w:type="dxa"/>
        <w:tblLayout w:type="fixed"/>
        <w:tblLook w:val="01E0" w:firstRow="1" w:lastRow="1" w:firstColumn="1" w:lastColumn="1" w:noHBand="0" w:noVBand="0"/>
      </w:tblPr>
      <w:tblGrid>
        <w:gridCol w:w="10356"/>
        <w:gridCol w:w="4944"/>
      </w:tblGrid>
      <w:tr>
        <w:trPr>
          <w:trHeight w:val="1382"/>
        </w:trPr>
        <w:tc>
          <w:tcPr>
            <w:shd w:val="clear" w:color="ffffff" w:fill="ffffff"/>
            <w:tcW w:w="10356" w:type="dxa"/>
            <w:textDirection w:val="lrTb"/>
            <w:noWrap w:val="false"/>
          </w:tcPr>
          <w:p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4944" w:type="dxa"/>
            <w:textDirection w:val="lrTb"/>
            <w:noWrap w:val="false"/>
          </w:tcPr>
          <w:p>
            <w:pPr>
              <w:pStyle w:val="93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Приложение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  <w:p>
            <w:pPr>
              <w:pStyle w:val="93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  <w:t xml:space="preserve">к паспорту комплекса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  <w:p>
            <w:pPr>
              <w:pStyle w:val="93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Создание условий для организации транспортного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highlight w:val="yellow"/>
                <w14:ligatures w14:val="none"/>
              </w:rPr>
            </w:r>
            <w:r/>
          </w:p>
          <w:p>
            <w:pPr>
              <w:pStyle w:val="93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/>
          </w:p>
        </w:tc>
      </w:tr>
    </w:tbl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b w:val="0"/>
          <w:bCs w:val="0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План реализации комплекса процессных мероприятий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в текущем 2025 году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/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tbl>
      <w:tblPr>
        <w:tblStyle w:val="772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7"/>
        <w:gridCol w:w="3968"/>
        <w:gridCol w:w="2268"/>
        <w:gridCol w:w="4961"/>
        <w:gridCol w:w="3101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Задача, мероприятие (результат) /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  <w:p>
            <w:pPr>
              <w:ind w:left="8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контрольная точка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Дата наступления контрольной точки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Ответственный исполнитель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  <w:p>
            <w:pPr>
              <w:pStyle w:val="942"/>
              <w:ind w:left="173" w:right="158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Вид подтверждающего документ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ind w:left="7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5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8" w:type="dxa"/>
            <w:textDirection w:val="lrTb"/>
            <w:noWrap w:val="false"/>
          </w:tcPr>
          <w:p>
            <w:pPr>
              <w:pStyle w:val="945"/>
              <w:ind w:left="0" w:right="545" w:firstLine="0"/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Зада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Создание условий для организации транспортного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Мероприятие (результат) 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Предоставлены средства на покрытие убытков по организации транспортного обслуживания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firstLine="0"/>
              <w:rPr>
                <w:rFonts w:cs="Times New Roman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/>
                <w:bCs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2"/>
                <w:szCs w:val="22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trike w:val="0"/>
                <w:sz w:val="22"/>
                <w:szCs w:val="22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Мероприятие (результат)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Предоставлены средства на покрытие убытков по организации транспортного обслуживания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» в 2025 году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«Заключение контракта»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10.01.2025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Контракт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«Получены акты и счета выполненных работ от транспортного предприятия (2 раза в месяц)»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Ежемесячно на 30 число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Акты, счета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выполненных работ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«Услуга оказана»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 10 числа следующего месяца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«Предоставлен отчет о выполнении контракта»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28.12.2025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Отчет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(информационное письмо)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1.1.1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Мероприятие (результат)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Предоставлены средства на покрытие убытков по организации транспортного обслуживания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» в 2026 году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1.1.1.К.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«Заключение контракта»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10.01.2026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Контракт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1.1.1.К.2.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«Получены акты и счета выполненных работ от транспортного предприятия (2 раза в месяц)»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Ежемесячно на 30 число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Акты, счета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выполненных работ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1.1.1.К.3.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«Услуга оказана»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 10 числа следующего месяца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1.1.1.К.4.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«Предоставлен отчет о выполнении контракта»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28.12.2026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Отчет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(информационное письмо)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1.1.2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Мероприятие (результат)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Предоставлены средства на покрытие убытков по организации транспортного обслуживания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» в 2027 году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strike w:val="0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1.1.2.К.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«Заключение контракта»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10.01.2027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Контракт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1.1.2.К.2.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«Получены акты и счета выполненных работ от транспортного предприятия (2 раза в месяц)»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Ежемесячно на 30 число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Акты, счета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выполненных работ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1.1.2.К.3.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«Услуга оказана»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До 10 числа следующего месяца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1.1.2.К.4.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«Предоставлен отчет о выполнении контракта»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28.12.2027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Отчет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(информационное письмо)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Мероприятие (результат)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«Предоставлена компенсация потерь в доходах перевозчикам, предоставляющим льготный проезд студентам и аспирантам очной формы обучения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textDirection w:val="lrTb"/>
            <w:noWrap w:val="false"/>
          </w:tcPr>
          <w:p>
            <w:pPr>
              <w:ind w:firstLine="0"/>
              <w:rPr>
                <w:rFonts w:cs="Times New Roman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/>
                <w:bCs/>
                <w:sz w:val="22"/>
                <w:szCs w:val="22"/>
                <w14:ligatures w14:val="none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2"/>
                <w:szCs w:val="22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«Предоставлена компенсация потерь в доходах перевозчикам, предоставляющим льготный проезд студентам и аспирантам очной формы обучения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» в 2025 году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/>
                <w:bCs/>
                <w:sz w:val="22"/>
                <w:szCs w:val="22"/>
                <w14:ligatures w14:val="none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top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1.2.1.К.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«Подписано соглашение о предоставлении субсидии из областного бюджета»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25.01.2025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1.2.1.К.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«Сформирована заявка от муниципального образования на выделение субсидии»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  <w:p>
            <w:pPr>
              <w:ind w:left="708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Ежемесячно на 15 число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Заявка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1.2.1.К.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«Субсидия получена»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Ежемесячно на 30 число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1.2.1.К.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«Предоставлен отчет о выполнении соглашения»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Ежемесячно на 5 число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2"/>
                <w:szCs w:val="22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«Предоставлена компенсация потерь в доходах перевозчикам, предоставляющим льготный проезд студентам и аспирантам очной формы обучения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» в 2026 году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 w:val="0"/>
                <w:bCs w:val="0"/>
                <w:sz w:val="22"/>
                <w:szCs w:val="22"/>
                <w14:ligatures w14:val="none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1.2.2.К.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«Подписано соглашение о предоставлении субсидии из областного бюджета»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25.01.2026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1.2.2.К.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«Сформирована заявка от муниципального образования на выделение субсидии»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  <w:p>
            <w:pPr>
              <w:ind w:left="708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Ежемесячно на 15 число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Заявка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1.2.2.К.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«Субсидия получена»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Ежемесячно на 30 число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1.2.2.К.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«Предоставлен отчет о выполнении соглашения»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Ежемесячно на 5 число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2"/>
                <w:szCs w:val="22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«Предоставлена компенсация потерь в доходах перевозчикам, предоставляющим льготный проезд студентам и аспирантам очной формы обучения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» в 2027 году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 w:val="0"/>
                <w:bCs w:val="0"/>
                <w:sz w:val="22"/>
                <w:szCs w:val="22"/>
                <w14:ligatures w14:val="none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1.2.3.К.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«Подписано соглашение о предоставлении субсидии из областного бюджета»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25.01.2027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1.2.3.К.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«Сформирована заявка от муниципального образования на выделение субсидии»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  <w:p>
            <w:pPr>
              <w:ind w:left="708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Ежемесячно на 15 число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Заявка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1.2.3.К.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«Субсидия получена»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Ежемесячно на 30 число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1.2.3.К.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Контрольная точка «Предоставлен отчет о выполнении соглашения»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Ежемесячно на 5 число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14:ligatures w14:val="none"/>
              </w:rPr>
            </w:pPr>
            <w:r>
              <w:rPr>
                <w:rFonts w:cs="Times New Roman"/>
                <w:sz w:val="22"/>
                <w:szCs w:val="22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2"/>
                <w:szCs w:val="22"/>
                <w:highlight w:val="yellow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yellow"/>
              </w:rPr>
              <w:t xml:space="preserve">Мероприятие (результат) «Приобретение подвижного состава пассажирского транспорта общего пользования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b/>
                <w:bCs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/>
                <w:bCs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2"/>
                <w:szCs w:val="22"/>
                <w:highlight w:val="yellow"/>
              </w:rPr>
              <w:t xml:space="preserve">1.3.1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Мероприятие (результат) «Приобретение подвижного состава пассажирского транспорта общего пользования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» в 2025 году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b/>
                <w:bCs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/>
                <w:bCs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1.3.1.К.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Конт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рольная точка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Закупка включена в план закупок»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b w:val="0"/>
                <w:bCs w:val="0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1.3.1.К.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b w:val="0"/>
                <w:bCs w:val="0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1.3.1.К.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Контрольная точка «Произведена приемка поставленных товаров»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1.3.1.К.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Контрольная точка «Произведена оплата за поставленные товары»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2"/>
                <w:szCs w:val="22"/>
                <w:highlight w:val="yellow"/>
              </w:rPr>
              <w:t xml:space="preserve">1.3.2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Мероприятие (результат) «Приобретение подвижного состава пассажирского транспорта общего пользования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» в 2026 году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b w:val="0"/>
                <w:bCs w:val="0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1.3.2.К.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Конт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рольная точка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Закупка включена в план закупок»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b w:val="0"/>
                <w:bCs w:val="0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1.3.2.К.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b w:val="0"/>
                <w:bCs w:val="0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1.3.2.К.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Контрольная точка «Произведена приемка поставленных товаров»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1.3.2.К.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Контрольная точка «Произведена оплата за поставленные товары»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2"/>
                <w:szCs w:val="22"/>
                <w:highlight w:val="yellow"/>
              </w:rPr>
              <w:t xml:space="preserve">1.3.3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Мероприятие (результат) «Приобретение подвижного состава пассажирского транспорта общего пользования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» в 2027 году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b w:val="0"/>
                <w:bCs w:val="0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1.3.3.К.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Конт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рольная точка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Закупка включена в план закупок»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b w:val="0"/>
                <w:bCs w:val="0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1.3.3.К.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  <w:t xml:space="preserve"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b w:val="0"/>
                <w:bCs w:val="0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1.3.3.К.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Контрольная точка «Произведена приемка поставленных товаров»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1.3.3.К.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Контрольная точка «Произведена оплата за поставленные товары»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Мероприятие (результат) «Обеспечение равной доступности услуг общественного транспорта для отдельных категорий граждан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1.4.1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Мероприятие (результат) «Обеспечение равной доступности услуг общественного транспорта для отдельных категорий граждан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» в 2025 году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1.4.1.К.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«Подписано соглашение о предоставлении субсидии из областного бюджета»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1.4.1.К.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«Сформирована заявка от муниципального образования на выделение субсидии»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  <w:p>
            <w:pPr>
              <w:ind w:left="708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Отчетные материалы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1.4.1.К.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«Субсидия получена»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1.4.1.К.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Контрольная точка «Предоставлен отчет о выполнении соглашения»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Мероприятие (результат) «Обеспечение равной доступности услуг общественного транспорта для отдельных категорий граждан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1.4.2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Мероприятие (результат) «Обеспечение равной доступности услуг общественного транспорта для отдельных категорий граждан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» в 2026 году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1.4.2.К.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«Подписано соглашение о предоставлении субсидии из областного бюджета»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1.4.2.К.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«Сформирована заявка от муниципального образования на выделение субсидии»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  <w:p>
            <w:pPr>
              <w:ind w:left="708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Отчетные материалы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1.4.2.К.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«Субсидия получена»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1.4.2.К.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Контрольная точка «Предоставлен отчет о выполнении соглашения»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Мероприятие (результат) «Обеспечение равной доступности услуг общественного транспорта для отдельных категорий граждан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1.4.3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Мероприятие (результат) «Обеспечение равной доступности услуг общественного транспорта для отдельных категорий граждан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  <w:t xml:space="preserve">» в 2027 году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1.4.3.К.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«Подписано соглашение о предоставлении субсидии из областного бюджета»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Соглашение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1.4.3.К.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«Сформирована заявка от муниципального образования на выделение субсидии»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  <w:p>
            <w:pPr>
              <w:ind w:left="708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Отчетные материалы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1.4.3.К.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Контрольная точка 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«Субсидия получена»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Платежное поручение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1.4.4.К.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Контрольная точка «Предоставлен отчет о выполнении соглашения»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:highlight w:val="yellow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2"/>
                <w:szCs w:val="22"/>
                <w:highlight w:val="white"/>
              </w:rPr>
              <w:t xml:space="preserve">1.5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Мероприятие (результат) «Установлены регулируемые тарифы на перевозки по муниципальным маршрутам</w:t>
            </w:r>
            <w:r>
              <w:rPr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/>
          </w:p>
          <w:p>
            <w:pPr>
              <w:ind w:left="0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sz w:val="22"/>
                <w:szCs w:val="22"/>
                <w:highlight w:val="white"/>
                <w14:ligatures w14:val="none"/>
              </w:rPr>
            </w:r>
            <w:r/>
          </w:p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2"/>
                <w:szCs w:val="22"/>
                <w:highlight w:val="white"/>
              </w:rPr>
              <w:t xml:space="preserve">1.5.1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Мероприятие (результат) «Установлены регулируемые тарифы на перевозки по муниципальным маршрутам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» в 2025 году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highlight w:val="white"/>
              </w:rPr>
            </w:r>
            <w:r/>
          </w:p>
          <w:p>
            <w:pPr>
              <w:ind w:left="0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  <w14:ligatures w14:val="none"/>
              </w:rPr>
            </w:r>
            <w:r/>
          </w:p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1.5.1.К.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Контрольна точка «Утверждены регулируемые тарифы»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yellow"/>
                <w14:ligatures w14:val="none"/>
              </w:rPr>
            </w:r>
            <w:r/>
          </w:p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</w:r>
            <w:r>
              <w:rPr>
                <w:rFonts w:cs="Times New Roman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  <w:t xml:space="preserve">1.5.1.К.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Контрольная точка «Промежуточный отчет о выполнении регулируемых тарифов»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На 1 июля 2025 года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  <w:t xml:space="preserve">1.5.1.К.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Контрольная точка «Услуга оказана»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30.12.2025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Акт выполненных работ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  <w:t xml:space="preserve">1.5.1.К.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Контрольная точка «Годовой отчет о выполнении регулируемых тарифов»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15.01.2026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2"/>
                <w:szCs w:val="22"/>
                <w:highlight w:val="white"/>
              </w:rPr>
              <w:t xml:space="preserve">1.5.2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Мероприятие (результат) «Установлены регулируемые тарифы на перевозки по муниципальным маршрутам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» в 2026 году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/>
          </w:p>
          <w:p>
            <w:pPr>
              <w:ind w:left="0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/>
          </w:p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1.5.2.К.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Контрольна точка «Утверждены регулируемые тарифы»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yellow"/>
                <w14:ligatures w14:val="none"/>
              </w:rPr>
            </w:r>
            <w:r/>
          </w:p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</w:r>
            <w:r>
              <w:rPr>
                <w:rFonts w:cs="Times New Roman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  <w:t xml:space="preserve">1.5.2.К.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Контрольная точка «Промежуточный отчет о выполнении регулируемых тарифов»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На 1 июля 2026 года</w:t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  <w:t xml:space="preserve">1.5.2.К.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Контрольная точка «Услуга оказана»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30.12.2026</w:t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Акт выполненных работ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  <w:t xml:space="preserve">1.5.2.К.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Контрольная точка «Годовой отчет о выполнении регулируемых тарифов»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15.01.2027</w:t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2"/>
                <w:szCs w:val="22"/>
                <w:highlight w:val="white"/>
              </w:rPr>
              <w:t xml:space="preserve">1.5.3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Мероприятие (результат) «Установлены регулируемые тарифы на перевозки по муниципальным маршрутам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» в 2027 году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/>
          </w:p>
          <w:p>
            <w:pPr>
              <w:ind w:left="0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/>
          </w:p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1.5.3.К.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Контрольна точка «Утверждены регулируемые тарифы»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yellow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yellow"/>
                <w14:ligatures w14:val="none"/>
              </w:rPr>
            </w:r>
            <w:r/>
          </w:p>
          <w:p>
            <w:pPr>
              <w:ind w:firstLine="0"/>
              <w:rPr>
                <w:rFonts w:cs="Times New Roman"/>
                <w:sz w:val="22"/>
                <w:szCs w:val="22"/>
                <w:highlight w:val="yellow"/>
              </w:rPr>
            </w:pPr>
            <w:r>
              <w:rPr>
                <w:rFonts w:cs="Times New Roman"/>
                <w:sz w:val="22"/>
                <w:szCs w:val="22"/>
                <w:highlight w:val="yellow"/>
              </w:rPr>
            </w:r>
            <w:r>
              <w:rPr>
                <w:rFonts w:cs="Times New Roman"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  <w:t xml:space="preserve">Решение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  <w:t xml:space="preserve">1.5.3.К.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Контрольная точка «Промежуточный отчет о выполнении регулируемых тарифов»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На 1 июля 2027 года</w:t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  <w:t xml:space="preserve">1.5.3.К.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Контрольная точка «Услуга оказана»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30.12.2027</w:t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Акт выполненных работ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  <w:tr>
        <w:trPr>
          <w:trHeight w:val="1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  <w:t xml:space="preserve">1.5.3.К.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white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2"/>
                <w:szCs w:val="22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Контрольная точка «Годовой отчет о выполнении регулируемых тарифов»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15.01.2028</w:t>
            </w:r>
            <w:r>
              <w:rPr>
                <w:rFonts w:ascii="Times New Roman" w:hAnsi="Times New Roman" w:eastAsia="Times New Roman" w:cs="Times New Roman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ind w:left="61"/>
              <w:jc w:val="center"/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yellow"/>
              </w:rPr>
            </w:r>
            <w:r/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tbl>
      <w:tblPr>
        <w:tblW w:w="15300" w:type="dxa"/>
        <w:tblLayout w:type="fixed"/>
        <w:tblLook w:val="01E0" w:firstRow="1" w:lastRow="1" w:firstColumn="1" w:lastColumn="1" w:noHBand="0" w:noVBand="0"/>
      </w:tblPr>
      <w:tblGrid>
        <w:gridCol w:w="10602"/>
        <w:gridCol w:w="4699"/>
      </w:tblGrid>
      <w:tr>
        <w:trPr>
          <w:trHeight w:val="1382"/>
        </w:trPr>
        <w:tc>
          <w:tcPr>
            <w:shd w:val="clear" w:color="ffffff" w:fill="ffffff"/>
            <w:tcW w:w="10602" w:type="dxa"/>
            <w:textDirection w:val="lrTb"/>
            <w:noWrap w:val="false"/>
          </w:tcPr>
          <w:p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/>
          </w:p>
        </w:tc>
        <w:tc>
          <w:tcPr>
            <w:shd w:val="clear" w:color="ffffff" w:fill="ffffff"/>
            <w:tcW w:w="4699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t xml:space="preserve">Приложение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t xml:space="preserve"> № 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t xml:space="preserve">1 к муниципальной программе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Совершенствование и развитие транспортной системы</w:t>
            </w:r>
            <w:r>
              <w:rPr>
                <w:sz w:val="22"/>
                <w:szCs w:val="22"/>
                <w:highlight w:val="white"/>
              </w:rPr>
            </w:r>
            <w:r/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и дорожной сети Чернянского района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»</w:t>
            </w:r>
            <w:r>
              <w:rPr>
                <w:sz w:val="22"/>
                <w:szCs w:val="22"/>
                <w:highlight w:val="white"/>
              </w:rPr>
            </w:r>
            <w:r/>
          </w:p>
          <w:p>
            <w:pPr>
              <w:pStyle w:val="93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r>
            <w:r/>
          </w:p>
          <w:p>
            <w:pPr>
              <w:pStyle w:val="938"/>
              <w:jc w:val="center"/>
              <w:shd w:val="clear" w:color="auto" w:fill="ffffff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/>
          </w:p>
        </w:tc>
      </w:tr>
    </w:tbl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0" w:right="0" w:firstLine="0"/>
        <w:jc w:val="both"/>
        <w:rPr>
          <w:b w:val="0"/>
          <w:bCs w:val="0"/>
          <w:sz w:val="22"/>
          <w:szCs w:val="22"/>
          <w:highlight w:val="none"/>
        </w:rPr>
      </w:pPr>
      <w:r>
        <w:rPr>
          <w:b w:val="0"/>
          <w:bCs w:val="0"/>
          <w:sz w:val="22"/>
          <w:szCs w:val="22"/>
          <w:highlight w:val="none"/>
        </w:rPr>
      </w:r>
      <w:r>
        <w:rPr>
          <w:b w:val="0"/>
          <w:bCs w:val="0"/>
          <w:sz w:val="22"/>
          <w:szCs w:val="22"/>
          <w:highlight w:val="none"/>
        </w:rPr>
      </w:r>
      <w:r/>
    </w:p>
    <w:p>
      <w:pPr>
        <w:jc w:val="center"/>
        <w:spacing w:after="0" w:line="0" w:lineRule="atLeast"/>
        <w:tabs>
          <w:tab w:val="left" w:pos="993" w:leader="none"/>
        </w:tabs>
        <w:rPr>
          <w:sz w:val="22"/>
          <w:szCs w:val="22"/>
        </w:rPr>
      </w:pPr>
      <w:r>
        <w:rPr>
          <w:b/>
          <w:bCs/>
          <w:szCs w:val="28"/>
          <w:highlight w:val="none"/>
        </w:rPr>
      </w:r>
      <w:r>
        <w:rPr>
          <w:b/>
          <w:bCs/>
          <w:sz w:val="22"/>
          <w:szCs w:val="22"/>
          <w:highlight w:val="none"/>
        </w:rPr>
        <w:t xml:space="preserve">Сведения о порядке сбора информации и методике расчета показателя муниципальной программы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«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Совершенствование и развитие транспортной системы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и дорожной сети Чернянского района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»</w:t>
      </w:r>
      <w:r>
        <w:rPr>
          <w:sz w:val="22"/>
          <w:szCs w:val="22"/>
        </w:rPr>
      </w:r>
      <w:r/>
    </w:p>
    <w:p>
      <w:pPr>
        <w:ind w:left="0" w:right="0" w:firstLine="0"/>
        <w:jc w:val="center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/>
    </w:p>
    <w:p>
      <w:pPr>
        <w:ind w:left="0" w:right="0" w:firstLine="0"/>
        <w:jc w:val="center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/>
    </w:p>
    <w:tbl>
      <w:tblPr>
        <w:tblStyle w:val="772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334"/>
        <w:gridCol w:w="1356"/>
        <w:gridCol w:w="1701"/>
        <w:gridCol w:w="2835"/>
        <w:gridCol w:w="1928"/>
        <w:gridCol w:w="2182"/>
        <w:gridCol w:w="1525"/>
      </w:tblGrid>
      <w:tr>
        <w:trPr>
          <w:trHeight w:val="1020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№ п/п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3334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Наименование показателя 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1356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Единица измерения 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  <w:p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(по ОКЕИ)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Временные характеристики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Алгоритм формирования (формула) и расшифровка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1928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Метод сбора информации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2182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Ответственный за сбор данных по показателю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Срок предоставле-ния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256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1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3334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2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1356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3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4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5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1928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6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2182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7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8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256"/>
        </w:trPr>
        <w:tc>
          <w:tcPr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1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3334" w:type="dxa"/>
            <w:vAlign w:val="center"/>
            <w:vMerge w:val="restart"/>
            <w:textDirection w:val="lrTb"/>
            <w:noWrap w:val="false"/>
          </w:tcPr>
          <w:p>
            <w:pPr>
              <w:pStyle w:val="9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автомобильных дорог общего пользования местного значения, соответствующих нормативным требованиям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356" w:type="dxa"/>
            <w:vAlign w:val="center"/>
            <w:vMerge w:val="restart"/>
            <w:textDirection w:val="lrTb"/>
            <w:noWrap w:val="false"/>
          </w:tcPr>
          <w:p>
            <w:pPr>
              <w:pStyle w:val="916"/>
              <w:jc w:val="center"/>
              <w:tabs>
                <w:tab w:val="left" w:pos="960" w:leader="none"/>
              </w:tabs>
            </w:pPr>
            <w:r>
              <w:rPr>
                <w:b w:val="0"/>
                <w:bCs w:val="0"/>
                <w:sz w:val="22"/>
                <w:szCs w:val="22"/>
              </w:rPr>
              <w:t xml:space="preserve">%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916"/>
              <w:jc w:val="center"/>
              <w:tabs>
                <w:tab w:val="left" w:pos="960" w:leader="none"/>
              </w:tabs>
            </w:pPr>
            <w:r>
              <w:rPr>
                <w:b w:val="0"/>
                <w:bCs w:val="0"/>
                <w:sz w:val="22"/>
                <w:szCs w:val="22"/>
              </w:rPr>
              <w:t xml:space="preserve">ежегодно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916"/>
              <w:jc w:val="left"/>
              <w:tabs>
                <w:tab w:val="left" w:pos="960" w:leader="none"/>
              </w:tabs>
            </w:pPr>
            <w:r>
              <w:rPr>
                <w:b/>
                <w:bCs/>
                <w:sz w:val="22"/>
                <w:szCs w:val="22"/>
              </w:rPr>
              <w:t xml:space="preserve">Давт = Пн/Побщ*100%</w:t>
            </w:r>
            <w:r>
              <w:rPr>
                <w:b/>
                <w:bCs/>
                <w:sz w:val="22"/>
                <w:szCs w:val="22"/>
              </w:rPr>
            </w:r>
            <w:r/>
          </w:p>
          <w:p>
            <w:pPr>
              <w:pStyle w:val="916"/>
              <w:jc w:val="left"/>
              <w:tabs>
                <w:tab w:val="left" w:pos="960" w:leader="none"/>
              </w:tabs>
            </w:pPr>
            <w:r>
              <w:rPr>
                <w:b w:val="0"/>
                <w:bCs w:val="0"/>
                <w:sz w:val="22"/>
                <w:szCs w:val="22"/>
              </w:rPr>
              <w:t xml:space="preserve">где: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  <w:p>
            <w:pPr>
              <w:pStyle w:val="916"/>
              <w:jc w:val="left"/>
              <w:tabs>
                <w:tab w:val="left" w:pos="960" w:leader="none"/>
              </w:tabs>
            </w:pPr>
            <w:r>
              <w:rPr>
                <w:b w:val="0"/>
                <w:bCs w:val="0"/>
                <w:sz w:val="22"/>
                <w:szCs w:val="22"/>
                <w:u w:val="single"/>
              </w:rPr>
              <w:t xml:space="preserve">Давт</w:t>
            </w:r>
            <w:r>
              <w:rPr>
                <w:b w:val="0"/>
                <w:bCs w:val="0"/>
                <w:sz w:val="22"/>
                <w:szCs w:val="22"/>
              </w:rPr>
              <w:t xml:space="preserve">- доля автодорог, %;                            </w:t>
            </w:r>
            <w:r>
              <w:rPr>
                <w:b w:val="0"/>
                <w:bCs w:val="0"/>
                <w:sz w:val="22"/>
                <w:szCs w:val="22"/>
                <w:u w:val="single"/>
              </w:rPr>
              <w:t xml:space="preserve">Пн</w:t>
            </w:r>
            <w:r>
              <w:rPr>
                <w:b w:val="0"/>
                <w:bCs w:val="0"/>
                <w:sz w:val="22"/>
                <w:szCs w:val="22"/>
              </w:rPr>
              <w:t xml:space="preserve">- протяженность автодорог, </w:t>
            </w:r>
            <w:r>
              <w:rPr>
                <w:b w:val="0"/>
                <w:bCs w:val="0"/>
                <w:sz w:val="22"/>
                <w:szCs w:val="22"/>
              </w:rPr>
              <w:t xml:space="preserve">отвечающих нормативным требованиям</w:t>
            </w:r>
            <w:r>
              <w:rPr>
                <w:b w:val="0"/>
                <w:bCs w:val="0"/>
                <w:sz w:val="22"/>
                <w:szCs w:val="22"/>
              </w:rPr>
              <w:t xml:space="preserve">, км;                                   </w:t>
            </w:r>
            <w:r>
              <w:rPr>
                <w:b w:val="0"/>
                <w:bCs w:val="0"/>
                <w:sz w:val="22"/>
                <w:szCs w:val="22"/>
                <w:u w:val="single"/>
              </w:rPr>
              <w:t xml:space="preserve">Побщ</w:t>
            </w:r>
            <w:r>
              <w:rPr>
                <w:b w:val="0"/>
                <w:bCs w:val="0"/>
                <w:sz w:val="22"/>
                <w:szCs w:val="22"/>
              </w:rPr>
              <w:t xml:space="preserve"> – общая протяженность автодорог, км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W w:w="19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z w:val="22"/>
                <w:szCs w:val="22"/>
              </w:rPr>
              <w:t xml:space="preserve">Итоги ремонта дорог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21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W w:w="15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ежегодно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256"/>
        </w:trPr>
        <w:tc>
          <w:tcPr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2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3334" w:type="dxa"/>
            <w:vAlign w:val="center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Пассажирооборот автомобильным транспортом в пригородном сообщении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356" w:type="dxa"/>
            <w:vAlign w:val="center"/>
            <w:vMerge w:val="restart"/>
            <w:textDirection w:val="lrTb"/>
            <w:noWrap w:val="false"/>
          </w:tcPr>
          <w:p>
            <w:pPr>
              <w:pStyle w:val="916"/>
              <w:jc w:val="center"/>
              <w:tabs>
                <w:tab w:val="left" w:pos="960" w:leader="none"/>
              </w:tabs>
            </w:pPr>
            <w:r>
              <w:rPr>
                <w:rStyle w:val="949"/>
                <w:b w:val="0"/>
                <w:bCs w:val="0"/>
                <w:sz w:val="22"/>
                <w:szCs w:val="22"/>
              </w:rPr>
              <w:t xml:space="preserve">пасс. км.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ежегодно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916"/>
              <w:jc w:val="left"/>
              <w:tabs>
                <w:tab w:val="left" w:pos="960" w:leader="none"/>
              </w:tabs>
            </w:pPr>
            <w:r>
              <w:rPr>
                <w:b/>
                <w:bCs/>
                <w:sz w:val="22"/>
                <w:szCs w:val="22"/>
              </w:rPr>
              <w:t xml:space="preserve">ПОф =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N</w:t>
            </w:r>
            <w:r>
              <w:rPr>
                <w:b/>
                <w:bCs/>
                <w:sz w:val="22"/>
                <w:szCs w:val="22"/>
              </w:rPr>
              <w:t xml:space="preserve">пасс*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L</w:t>
            </w:r>
            <w:r>
              <w:rPr>
                <w:b/>
                <w:bCs/>
                <w:sz w:val="22"/>
                <w:szCs w:val="22"/>
              </w:rPr>
            </w:r>
            <w:r/>
          </w:p>
          <w:p>
            <w:pPr>
              <w:pStyle w:val="916"/>
              <w:jc w:val="left"/>
              <w:tabs>
                <w:tab w:val="left" w:pos="960" w:leader="none"/>
              </w:tabs>
            </w:pPr>
            <w:r>
              <w:rPr>
                <w:b w:val="0"/>
                <w:bCs w:val="0"/>
                <w:sz w:val="22"/>
                <w:szCs w:val="22"/>
              </w:rPr>
              <w:t xml:space="preserve">где: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  <w:p>
            <w:pPr>
              <w:pStyle w:val="916"/>
              <w:jc w:val="left"/>
              <w:tabs>
                <w:tab w:val="left" w:pos="960" w:leader="none"/>
              </w:tabs>
            </w:pPr>
            <w:r>
              <w:rPr>
                <w:b w:val="0"/>
                <w:bCs w:val="0"/>
                <w:sz w:val="22"/>
                <w:szCs w:val="22"/>
                <w:u w:val="single"/>
              </w:rPr>
              <w:t xml:space="preserve">ПОф</w:t>
            </w:r>
            <w:r>
              <w:rPr>
                <w:b w:val="0"/>
                <w:bCs w:val="0"/>
                <w:sz w:val="22"/>
                <w:szCs w:val="22"/>
              </w:rPr>
              <w:t xml:space="preserve"> – пассажирооборот фактический, пасс.км;                                </w:t>
            </w:r>
            <w:r>
              <w:rPr>
                <w:b w:val="0"/>
                <w:bCs w:val="0"/>
                <w:sz w:val="22"/>
                <w:szCs w:val="22"/>
                <w:u w:val="single"/>
                <w:lang w:val="en-US"/>
              </w:rPr>
              <w:t xml:space="preserve">N</w:t>
            </w:r>
            <w:r>
              <w:rPr>
                <w:b w:val="0"/>
                <w:bCs w:val="0"/>
                <w:sz w:val="22"/>
                <w:szCs w:val="22"/>
                <w:u w:val="single"/>
              </w:rPr>
              <w:t xml:space="preserve">пасс</w:t>
            </w:r>
            <w:r>
              <w:rPr>
                <w:b w:val="0"/>
                <w:bCs w:val="0"/>
                <w:sz w:val="22"/>
                <w:szCs w:val="22"/>
              </w:rPr>
              <w:t xml:space="preserve"> – количество перевезенных пассажиров, человек;                                        </w:t>
            </w:r>
            <w:r>
              <w:rPr>
                <w:b w:val="0"/>
                <w:bCs w:val="0"/>
                <w:sz w:val="22"/>
                <w:szCs w:val="22"/>
                <w:u w:val="single"/>
                <w:lang w:val="en-US"/>
              </w:rPr>
              <w:t xml:space="preserve">L</w:t>
            </w:r>
            <w:r>
              <w:rPr>
                <w:b w:val="0"/>
                <w:bCs w:val="0"/>
                <w:sz w:val="22"/>
                <w:szCs w:val="22"/>
              </w:rPr>
              <w:t xml:space="preserve">- протяженность пути, км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W w:w="1928" w:type="dxa"/>
            <w:vAlign w:val="center"/>
            <w:vMerge w:val="restart"/>
            <w:textDirection w:val="lrTb"/>
            <w:noWrap w:val="false"/>
          </w:tcPr>
          <w:p>
            <w:pPr>
              <w:pStyle w:val="916"/>
              <w:jc w:val="center"/>
              <w:tabs>
                <w:tab w:val="left" w:pos="960" w:leader="none"/>
              </w:tabs>
            </w:pPr>
            <w:r>
              <w:rPr>
                <w:b w:val="0"/>
                <w:bCs w:val="0"/>
                <w:sz w:val="22"/>
                <w:szCs w:val="22"/>
              </w:rPr>
              <w:t xml:space="preserve">Итоговая информация транспортного предприятия, осуществляющего пассажирские перевозки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21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Комарович А.Н– руководитель группы ТЭК и капитального ремонта МКД МКУ «Управление строительства, транспорта, связи и ЖКХ» Чернянского района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15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ежегодно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</w:tr>
      <w:tr>
        <w:trPr>
          <w:trHeight w:val="256"/>
        </w:trPr>
        <w:tc>
          <w:tcPr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3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3334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Протяженность автодорог местного значения, относящихся к улично-дорожной сети населенных пунктов района, подлежащих содержанию и ремонту</w:t>
            </w:r>
            <w:r>
              <w:rPr>
                <w:sz w:val="22"/>
                <w:szCs w:val="22"/>
                <w14:ligatures w14:val="none"/>
              </w:rPr>
            </w:r>
            <w:r/>
          </w:p>
        </w:tc>
        <w:tc>
          <w:tcPr>
            <w:tcW w:w="1356" w:type="dxa"/>
            <w:vAlign w:val="center"/>
            <w:vMerge w:val="restart"/>
            <w:textDirection w:val="lrTb"/>
            <w:noWrap w:val="false"/>
          </w:tcPr>
          <w:p>
            <w:pPr>
              <w:pStyle w:val="916"/>
              <w:jc w:val="center"/>
              <w:tabs>
                <w:tab w:val="left" w:pos="960" w:leader="none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км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916"/>
              <w:jc w:val="center"/>
              <w:tabs>
                <w:tab w:val="left" w:pos="960" w:leader="none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ежегодно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916"/>
              <w:jc w:val="left"/>
              <w:tabs>
                <w:tab w:val="left" w:pos="960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 = ΣП1р+П2р+….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16"/>
              <w:jc w:val="left"/>
              <w:tabs>
                <w:tab w:val="left" w:pos="96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где: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16"/>
              <w:jc w:val="left"/>
              <w:tabs>
                <w:tab w:val="left" w:pos="960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Пр</w:t>
            </w:r>
            <w:r>
              <w:rPr>
                <w:sz w:val="22"/>
                <w:szCs w:val="22"/>
              </w:rPr>
              <w:t xml:space="preserve"> – протяженность отремонтированных дорог, км;         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left"/>
              <w:tabs>
                <w:tab w:val="left" w:pos="96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/>
                <w:sz w:val="22"/>
                <w:szCs w:val="22"/>
                <w:u w:val="single"/>
              </w:rPr>
              <w:t xml:space="preserve">П1р, П2р</w:t>
            </w:r>
            <w:r>
              <w:rPr>
                <w:sz w:val="22"/>
                <w:szCs w:val="22"/>
              </w:rPr>
              <w:t xml:space="preserve"> – протяженность ремонта каждой дороги, км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16"/>
              <w:jc w:val="left"/>
              <w:tabs>
                <w:tab w:val="left" w:pos="960" w:leader="none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9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z w:val="22"/>
                <w:szCs w:val="22"/>
              </w:rPr>
              <w:t xml:space="preserve">Итоги ремонта дорог</w:t>
            </w:r>
            <w:r>
              <w:rPr>
                <w:highlight w:val="none"/>
              </w:rPr>
            </w:r>
            <w:r/>
          </w:p>
        </w:tc>
        <w:tc>
          <w:tcPr>
            <w:tcW w:w="21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W w:w="15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ежегодно</w:t>
            </w:r>
            <w:r>
              <w:rPr>
                <w:highlight w:val="none"/>
              </w:rPr>
            </w:r>
            <w:r/>
          </w:p>
        </w:tc>
      </w:tr>
      <w:tr>
        <w:trPr>
          <w:trHeight w:val="256"/>
        </w:trPr>
        <w:tc>
          <w:tcPr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4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/>
          </w:p>
        </w:tc>
        <w:tc>
          <w:tcPr>
            <w:tcW w:w="3334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  <w14:ligatures w14:val="none"/>
              </w:rPr>
            </w:pPr>
            <w:r>
              <w:rPr>
                <w:sz w:val="22"/>
                <w:szCs w:val="22"/>
                <w:highlight w:val="white"/>
              </w:rPr>
              <w:t xml:space="preserve">Протяженность автодорог местного значения, относящихся к улично-дорожной сети населенных пунктов района, подлежащих капитальному ремонту  и ремонту дворовых территорий многоквартирных домов</w:t>
            </w:r>
            <w:r>
              <w:rPr>
                <w:sz w:val="22"/>
                <w:szCs w:val="22"/>
                <w:highlight w:val="white"/>
                <w14:ligatures w14:val="none"/>
              </w:rPr>
            </w:r>
            <w:r/>
          </w:p>
        </w:tc>
        <w:tc>
          <w:tcPr>
            <w:tcW w:w="1356" w:type="dxa"/>
            <w:vAlign w:val="center"/>
            <w:vMerge w:val="restart"/>
            <w:textDirection w:val="lrTb"/>
            <w:noWrap w:val="false"/>
          </w:tcPr>
          <w:p>
            <w:pPr>
              <w:pStyle w:val="916"/>
              <w:jc w:val="center"/>
              <w:tabs>
                <w:tab w:val="left" w:pos="960" w:leader="none"/>
              </w:tabs>
            </w:pPr>
            <w:r>
              <w:rPr>
                <w:b w:val="0"/>
                <w:bCs w:val="0"/>
                <w:sz w:val="22"/>
                <w:szCs w:val="22"/>
              </w:rPr>
              <w:t xml:space="preserve">км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916"/>
              <w:jc w:val="center"/>
              <w:tabs>
                <w:tab w:val="left" w:pos="960" w:leader="none"/>
              </w:tabs>
            </w:pPr>
            <w:r>
              <w:rPr>
                <w:b w:val="0"/>
                <w:bCs w:val="0"/>
                <w:sz w:val="22"/>
                <w:szCs w:val="22"/>
              </w:rPr>
              <w:t xml:space="preserve">ежегодно</w:t>
            </w:r>
            <w:r>
              <w:rPr>
                <w:b w:val="0"/>
                <w:bCs w:val="0"/>
                <w:sz w:val="22"/>
                <w:szCs w:val="22"/>
              </w:rPr>
            </w:r>
            <w:r/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916"/>
              <w:jc w:val="left"/>
              <w:tabs>
                <w:tab w:val="left" w:pos="960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Пм = ΣП1м+П2м+….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16"/>
              <w:jc w:val="left"/>
              <w:tabs>
                <w:tab w:val="left" w:pos="96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где: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16"/>
              <w:jc w:val="left"/>
              <w:tabs>
                <w:tab w:val="left" w:pos="960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Пм</w:t>
            </w:r>
            <w:r>
              <w:rPr>
                <w:sz w:val="22"/>
                <w:szCs w:val="22"/>
              </w:rPr>
              <w:t xml:space="preserve"> – протяженность УДС подлежащих капремонту и  в микрорайонах многоквартирных домов, км;                           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left"/>
              <w:tabs>
                <w:tab w:val="left" w:pos="96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 xml:space="preserve">П1м, П2м</w:t>
            </w:r>
            <w:r>
              <w:rPr>
                <w:sz w:val="22"/>
                <w:szCs w:val="22"/>
              </w:rPr>
              <w:t xml:space="preserve">, … - протяженность УДС в  микрорайонах многоквартирных домов, км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9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sz w:val="22"/>
                <w:szCs w:val="22"/>
              </w:rPr>
              <w:t xml:space="preserve">Итоги ремонта дорог</w:t>
            </w:r>
            <w:r>
              <w:rPr>
                <w:highlight w:val="none"/>
              </w:rPr>
            </w:r>
            <w:r/>
          </w:p>
        </w:tc>
        <w:tc>
          <w:tcPr>
            <w:tcW w:w="21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Казаченко И.Э. – заместитель директора МКУ «Управление строительства, транспорта, связи и ЖКХ» Чернянского района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W w:w="15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ежегодно</w:t>
            </w:r>
            <w:r>
              <w:rPr>
                <w:highlight w:val="none"/>
              </w:rPr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1134" w:right="1134" w:bottom="56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70" w:hanging="93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598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27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96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2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354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523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052" w:hanging="216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70" w:hanging="930"/>
        <w:tabs>
          <w:tab w:val="num" w:pos="0" w:leader="none"/>
        </w:tabs>
      </w:pPr>
      <w:rPr>
        <w:highlight w:val="white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598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27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96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2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354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523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052" w:hanging="216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8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0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2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4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6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8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0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2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4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8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0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2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4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6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8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0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2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4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>
    <w:name w:val="Heading 1"/>
    <w:basedOn w:val="916"/>
    <w:next w:val="916"/>
    <w:link w:val="7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9">
    <w:name w:val="Heading 1 Char"/>
    <w:link w:val="738"/>
    <w:uiPriority w:val="9"/>
    <w:rPr>
      <w:rFonts w:ascii="Arial" w:hAnsi="Arial" w:eastAsia="Arial" w:cs="Arial"/>
      <w:sz w:val="40"/>
      <w:szCs w:val="40"/>
    </w:rPr>
  </w:style>
  <w:style w:type="paragraph" w:styleId="740">
    <w:name w:val="Heading 2"/>
    <w:basedOn w:val="916"/>
    <w:next w:val="916"/>
    <w:link w:val="7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1">
    <w:name w:val="Heading 2 Char"/>
    <w:link w:val="740"/>
    <w:uiPriority w:val="9"/>
    <w:rPr>
      <w:rFonts w:ascii="Arial" w:hAnsi="Arial" w:eastAsia="Arial" w:cs="Arial"/>
      <w:sz w:val="34"/>
    </w:rPr>
  </w:style>
  <w:style w:type="paragraph" w:styleId="742">
    <w:name w:val="Heading 3"/>
    <w:basedOn w:val="916"/>
    <w:next w:val="916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3">
    <w:name w:val="Heading 3 Char"/>
    <w:link w:val="742"/>
    <w:uiPriority w:val="9"/>
    <w:rPr>
      <w:rFonts w:ascii="Arial" w:hAnsi="Arial" w:eastAsia="Arial" w:cs="Arial"/>
      <w:sz w:val="30"/>
      <w:szCs w:val="30"/>
    </w:rPr>
  </w:style>
  <w:style w:type="paragraph" w:styleId="744">
    <w:name w:val="Heading 4"/>
    <w:basedOn w:val="916"/>
    <w:next w:val="916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5">
    <w:name w:val="Heading 4 Char"/>
    <w:link w:val="744"/>
    <w:uiPriority w:val="9"/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916"/>
    <w:next w:val="916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7">
    <w:name w:val="Heading 5 Char"/>
    <w:link w:val="746"/>
    <w:uiPriority w:val="9"/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916"/>
    <w:next w:val="916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9">
    <w:name w:val="Heading 6 Char"/>
    <w:link w:val="748"/>
    <w:uiPriority w:val="9"/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916"/>
    <w:next w:val="916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1">
    <w:name w:val="Heading 7 Char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2">
    <w:name w:val="Heading 8"/>
    <w:basedOn w:val="916"/>
    <w:next w:val="916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3">
    <w:name w:val="Heading 8 Char"/>
    <w:link w:val="752"/>
    <w:uiPriority w:val="9"/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916"/>
    <w:next w:val="916"/>
    <w:link w:val="7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>
    <w:name w:val="Heading 9 Char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List Paragraph"/>
    <w:basedOn w:val="916"/>
    <w:uiPriority w:val="34"/>
    <w:qFormat/>
    <w:pPr>
      <w:contextualSpacing/>
      <w:ind w:left="720"/>
    </w:pPr>
  </w:style>
  <w:style w:type="paragraph" w:styleId="757">
    <w:name w:val="No Spacing"/>
    <w:uiPriority w:val="1"/>
    <w:qFormat/>
    <w:pPr>
      <w:spacing w:before="0" w:after="0" w:line="240" w:lineRule="auto"/>
    </w:pPr>
  </w:style>
  <w:style w:type="paragraph" w:styleId="758">
    <w:name w:val="Title"/>
    <w:basedOn w:val="916"/>
    <w:next w:val="916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>
    <w:name w:val="Title Char"/>
    <w:link w:val="758"/>
    <w:uiPriority w:val="10"/>
    <w:rPr>
      <w:sz w:val="48"/>
      <w:szCs w:val="48"/>
    </w:rPr>
  </w:style>
  <w:style w:type="paragraph" w:styleId="760">
    <w:name w:val="Subtitle"/>
    <w:basedOn w:val="916"/>
    <w:next w:val="916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>
    <w:name w:val="Subtitle Char"/>
    <w:link w:val="760"/>
    <w:uiPriority w:val="11"/>
    <w:rPr>
      <w:sz w:val="24"/>
      <w:szCs w:val="24"/>
    </w:rPr>
  </w:style>
  <w:style w:type="paragraph" w:styleId="762">
    <w:name w:val="Quote"/>
    <w:basedOn w:val="916"/>
    <w:next w:val="916"/>
    <w:link w:val="763"/>
    <w:uiPriority w:val="29"/>
    <w:qFormat/>
    <w:pPr>
      <w:ind w:left="720" w:right="720"/>
    </w:pPr>
    <w:rPr>
      <w:i/>
    </w:rPr>
  </w:style>
  <w:style w:type="character" w:styleId="763">
    <w:name w:val="Quote Char"/>
    <w:link w:val="762"/>
    <w:uiPriority w:val="29"/>
    <w:rPr>
      <w:i/>
    </w:rPr>
  </w:style>
  <w:style w:type="paragraph" w:styleId="764">
    <w:name w:val="Intense Quote"/>
    <w:basedOn w:val="916"/>
    <w:next w:val="916"/>
    <w:link w:val="7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>
    <w:name w:val="Intense Quote Char"/>
    <w:link w:val="764"/>
    <w:uiPriority w:val="30"/>
    <w:rPr>
      <w:i/>
    </w:rPr>
  </w:style>
  <w:style w:type="paragraph" w:styleId="766">
    <w:name w:val="Header"/>
    <w:basedOn w:val="916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Header Char"/>
    <w:link w:val="766"/>
    <w:uiPriority w:val="99"/>
  </w:style>
  <w:style w:type="paragraph" w:styleId="768">
    <w:name w:val="Footer"/>
    <w:basedOn w:val="916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>
    <w:name w:val="Footer Char"/>
    <w:link w:val="768"/>
    <w:uiPriority w:val="99"/>
  </w:style>
  <w:style w:type="paragraph" w:styleId="770">
    <w:name w:val="Caption"/>
    <w:basedOn w:val="916"/>
    <w:next w:val="9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>
    <w:name w:val="Caption Char"/>
    <w:basedOn w:val="770"/>
    <w:link w:val="768"/>
    <w:uiPriority w:val="99"/>
  </w:style>
  <w:style w:type="table" w:styleId="7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8">
    <w:name w:val="Hyperlink"/>
    <w:uiPriority w:val="99"/>
    <w:unhideWhenUsed/>
    <w:rPr>
      <w:color w:val="0000ff" w:themeColor="hyperlink"/>
      <w:u w:val="single"/>
    </w:rPr>
  </w:style>
  <w:style w:type="paragraph" w:styleId="899">
    <w:name w:val="footnote text"/>
    <w:basedOn w:val="916"/>
    <w:link w:val="900"/>
    <w:uiPriority w:val="99"/>
    <w:semiHidden/>
    <w:unhideWhenUsed/>
    <w:pPr>
      <w:spacing w:after="40" w:line="240" w:lineRule="auto"/>
    </w:pPr>
    <w:rPr>
      <w:sz w:val="18"/>
    </w:rPr>
  </w:style>
  <w:style w:type="character" w:styleId="900">
    <w:name w:val="Footnote Text Char"/>
    <w:link w:val="899"/>
    <w:uiPriority w:val="99"/>
    <w:rPr>
      <w:sz w:val="18"/>
    </w:rPr>
  </w:style>
  <w:style w:type="character" w:styleId="901">
    <w:name w:val="footnote reference"/>
    <w:uiPriority w:val="99"/>
    <w:unhideWhenUsed/>
    <w:rPr>
      <w:vertAlign w:val="superscript"/>
    </w:rPr>
  </w:style>
  <w:style w:type="paragraph" w:styleId="902">
    <w:name w:val="endnote text"/>
    <w:basedOn w:val="916"/>
    <w:link w:val="903"/>
    <w:uiPriority w:val="99"/>
    <w:semiHidden/>
    <w:unhideWhenUsed/>
    <w:pPr>
      <w:spacing w:after="0" w:line="240" w:lineRule="auto"/>
    </w:pPr>
    <w:rPr>
      <w:sz w:val="20"/>
    </w:rPr>
  </w:style>
  <w:style w:type="character" w:styleId="903">
    <w:name w:val="Endnote Text Char"/>
    <w:link w:val="902"/>
    <w:uiPriority w:val="99"/>
    <w:rPr>
      <w:sz w:val="20"/>
    </w:rPr>
  </w:style>
  <w:style w:type="character" w:styleId="904">
    <w:name w:val="endnote reference"/>
    <w:uiPriority w:val="99"/>
    <w:semiHidden/>
    <w:unhideWhenUsed/>
    <w:rPr>
      <w:vertAlign w:val="superscript"/>
    </w:rPr>
  </w:style>
  <w:style w:type="paragraph" w:styleId="905">
    <w:name w:val="toc 1"/>
    <w:basedOn w:val="916"/>
    <w:next w:val="916"/>
    <w:uiPriority w:val="39"/>
    <w:unhideWhenUsed/>
    <w:pPr>
      <w:ind w:left="0" w:right="0" w:firstLine="0"/>
      <w:spacing w:after="57"/>
    </w:pPr>
  </w:style>
  <w:style w:type="paragraph" w:styleId="906">
    <w:name w:val="toc 2"/>
    <w:basedOn w:val="916"/>
    <w:next w:val="916"/>
    <w:uiPriority w:val="39"/>
    <w:unhideWhenUsed/>
    <w:pPr>
      <w:ind w:left="283" w:right="0" w:firstLine="0"/>
      <w:spacing w:after="57"/>
    </w:pPr>
  </w:style>
  <w:style w:type="paragraph" w:styleId="907">
    <w:name w:val="toc 3"/>
    <w:basedOn w:val="916"/>
    <w:next w:val="916"/>
    <w:uiPriority w:val="39"/>
    <w:unhideWhenUsed/>
    <w:pPr>
      <w:ind w:left="567" w:right="0" w:firstLine="0"/>
      <w:spacing w:after="57"/>
    </w:pPr>
  </w:style>
  <w:style w:type="paragraph" w:styleId="908">
    <w:name w:val="toc 4"/>
    <w:basedOn w:val="916"/>
    <w:next w:val="916"/>
    <w:uiPriority w:val="39"/>
    <w:unhideWhenUsed/>
    <w:pPr>
      <w:ind w:left="850" w:right="0" w:firstLine="0"/>
      <w:spacing w:after="57"/>
    </w:pPr>
  </w:style>
  <w:style w:type="paragraph" w:styleId="909">
    <w:name w:val="toc 5"/>
    <w:basedOn w:val="916"/>
    <w:next w:val="916"/>
    <w:uiPriority w:val="39"/>
    <w:unhideWhenUsed/>
    <w:pPr>
      <w:ind w:left="1134" w:right="0" w:firstLine="0"/>
      <w:spacing w:after="57"/>
    </w:pPr>
  </w:style>
  <w:style w:type="paragraph" w:styleId="910">
    <w:name w:val="toc 6"/>
    <w:basedOn w:val="916"/>
    <w:next w:val="916"/>
    <w:uiPriority w:val="39"/>
    <w:unhideWhenUsed/>
    <w:pPr>
      <w:ind w:left="1417" w:right="0" w:firstLine="0"/>
      <w:spacing w:after="57"/>
    </w:pPr>
  </w:style>
  <w:style w:type="paragraph" w:styleId="911">
    <w:name w:val="toc 7"/>
    <w:basedOn w:val="916"/>
    <w:next w:val="916"/>
    <w:uiPriority w:val="39"/>
    <w:unhideWhenUsed/>
    <w:pPr>
      <w:ind w:left="1701" w:right="0" w:firstLine="0"/>
      <w:spacing w:after="57"/>
    </w:pPr>
  </w:style>
  <w:style w:type="paragraph" w:styleId="912">
    <w:name w:val="toc 8"/>
    <w:basedOn w:val="916"/>
    <w:next w:val="916"/>
    <w:uiPriority w:val="39"/>
    <w:unhideWhenUsed/>
    <w:pPr>
      <w:ind w:left="1984" w:right="0" w:firstLine="0"/>
      <w:spacing w:after="57"/>
    </w:pPr>
  </w:style>
  <w:style w:type="paragraph" w:styleId="913">
    <w:name w:val="toc 9"/>
    <w:basedOn w:val="916"/>
    <w:next w:val="916"/>
    <w:uiPriority w:val="39"/>
    <w:unhideWhenUsed/>
    <w:pPr>
      <w:ind w:left="2268" w:right="0" w:firstLine="0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916"/>
    <w:next w:val="916"/>
    <w:uiPriority w:val="99"/>
    <w:unhideWhenUsed/>
    <w:pPr>
      <w:spacing w:after="0" w:afterAutospacing="0"/>
    </w:pPr>
  </w:style>
  <w:style w:type="paragraph" w:styleId="916" w:default="1">
    <w:name w:val="Normal"/>
    <w:next w:val="916"/>
    <w:link w:val="916"/>
    <w:rPr>
      <w:sz w:val="28"/>
      <w:lang w:val="ru-RU" w:eastAsia="ru-RU" w:bidi="ar-SA"/>
    </w:rPr>
  </w:style>
  <w:style w:type="paragraph" w:styleId="917">
    <w:name w:val="Заголовок 1"/>
    <w:basedOn w:val="916"/>
    <w:next w:val="916"/>
    <w:link w:val="916"/>
    <w:pPr>
      <w:jc w:val="center"/>
      <w:keepNext/>
      <w:outlineLvl w:val="0"/>
    </w:pPr>
    <w:rPr>
      <w:sz w:val="36"/>
    </w:rPr>
  </w:style>
  <w:style w:type="paragraph" w:styleId="918">
    <w:name w:val="Заголовок 2"/>
    <w:basedOn w:val="916"/>
    <w:next w:val="916"/>
    <w:link w:val="916"/>
    <w:pPr>
      <w:jc w:val="center"/>
      <w:keepNext/>
      <w:outlineLvl w:val="1"/>
    </w:pPr>
    <w:rPr>
      <w:b/>
      <w:bCs/>
    </w:rPr>
  </w:style>
  <w:style w:type="paragraph" w:styleId="919">
    <w:name w:val="Заголовок 3"/>
    <w:basedOn w:val="916"/>
    <w:next w:val="916"/>
    <w:link w:val="916"/>
    <w:pPr>
      <w:jc w:val="center"/>
      <w:keepNext/>
      <w:outlineLvl w:val="2"/>
    </w:pPr>
  </w:style>
  <w:style w:type="character" w:styleId="920">
    <w:name w:val="Основной шрифт абзаца"/>
    <w:next w:val="920"/>
    <w:link w:val="916"/>
    <w:semiHidden/>
  </w:style>
  <w:style w:type="table" w:styleId="921">
    <w:name w:val="Обычная таблица"/>
    <w:next w:val="921"/>
    <w:link w:val="916"/>
    <w:semiHidden/>
    <w:tblPr/>
  </w:style>
  <w:style w:type="numbering" w:styleId="922">
    <w:name w:val="Нет списка"/>
    <w:next w:val="922"/>
    <w:link w:val="916"/>
    <w:semiHidden/>
  </w:style>
  <w:style w:type="character" w:styleId="923">
    <w:name w:val="Гиперссылка"/>
    <w:next w:val="923"/>
    <w:link w:val="916"/>
    <w:rPr>
      <w:color w:val="0000ff"/>
      <w:u w:val="single"/>
    </w:rPr>
  </w:style>
  <w:style w:type="paragraph" w:styleId="924">
    <w:name w:val="Основной текст с отступом"/>
    <w:basedOn w:val="916"/>
    <w:next w:val="924"/>
    <w:link w:val="916"/>
    <w:pPr>
      <w:ind w:firstLine="720"/>
      <w:jc w:val="both"/>
      <w:spacing w:line="360" w:lineRule="auto"/>
    </w:pPr>
  </w:style>
  <w:style w:type="paragraph" w:styleId="925">
    <w:name w:val="Текст выноски"/>
    <w:basedOn w:val="916"/>
    <w:next w:val="925"/>
    <w:link w:val="916"/>
    <w:semiHidden/>
    <w:rPr>
      <w:rFonts w:ascii="Tahoma" w:hAnsi="Tahoma"/>
      <w:sz w:val="16"/>
      <w:szCs w:val="16"/>
    </w:rPr>
  </w:style>
  <w:style w:type="paragraph" w:styleId="926">
    <w:name w:val="Знак"/>
    <w:basedOn w:val="916"/>
    <w:next w:val="926"/>
    <w:link w:val="916"/>
    <w:pPr>
      <w:jc w:val="right"/>
      <w:spacing w:after="160" w:line="240" w:lineRule="exact"/>
      <w:widowControl w:val="off"/>
    </w:pPr>
    <w:rPr>
      <w:sz w:val="20"/>
      <w:lang w:val="en-GB" w:eastAsia="en-US"/>
    </w:rPr>
  </w:style>
  <w:style w:type="table" w:styleId="927">
    <w:name w:val="Сетка таблицы"/>
    <w:basedOn w:val="921"/>
    <w:next w:val="927"/>
    <w:link w:val="916"/>
    <w:tblPr/>
  </w:style>
  <w:style w:type="character" w:styleId="928">
    <w:name w:val="Основной текст_"/>
    <w:next w:val="928"/>
    <w:link w:val="930"/>
    <w:rPr>
      <w:sz w:val="28"/>
      <w:szCs w:val="28"/>
      <w:shd w:val="clear" w:color="auto" w:fill="ffffff"/>
    </w:rPr>
  </w:style>
  <w:style w:type="character" w:styleId="929">
    <w:name w:val="Основной текст + 11 pt"/>
    <w:next w:val="929"/>
    <w:link w:val="916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930">
    <w:name w:val="Основной текст1"/>
    <w:basedOn w:val="916"/>
    <w:next w:val="930"/>
    <w:link w:val="928"/>
    <w:pPr>
      <w:ind w:firstLine="640"/>
      <w:jc w:val="both"/>
      <w:spacing w:before="780" w:line="322" w:lineRule="exact"/>
      <w:shd w:val="clear" w:color="auto" w:fill="ffffff"/>
      <w:widowControl w:val="off"/>
    </w:pPr>
    <w:rPr>
      <w:szCs w:val="28"/>
      <w:lang w:val="en-US" w:eastAsia="en-US"/>
    </w:rPr>
  </w:style>
  <w:style w:type="paragraph" w:styleId="931">
    <w:name w:val="Верхний колонтитул"/>
    <w:basedOn w:val="916"/>
    <w:next w:val="931"/>
    <w:link w:val="932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2">
    <w:name w:val="Верхний колонтитул Знак"/>
    <w:next w:val="932"/>
    <w:link w:val="931"/>
    <w:rPr>
      <w:sz w:val="28"/>
    </w:rPr>
  </w:style>
  <w:style w:type="paragraph" w:styleId="933">
    <w:name w:val="Нижний колонтитул"/>
    <w:basedOn w:val="916"/>
    <w:next w:val="933"/>
    <w:link w:val="93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4">
    <w:name w:val="Нижний колонтитул Знак"/>
    <w:next w:val="934"/>
    <w:link w:val="933"/>
    <w:rPr>
      <w:sz w:val="28"/>
    </w:rPr>
  </w:style>
  <w:style w:type="character" w:styleId="935" w:default="1">
    <w:name w:val="Default Paragraph Font"/>
    <w:uiPriority w:val="1"/>
    <w:semiHidden/>
    <w:unhideWhenUsed/>
  </w:style>
  <w:style w:type="numbering" w:styleId="936" w:default="1">
    <w:name w:val="No List"/>
    <w:uiPriority w:val="99"/>
    <w:semiHidden/>
    <w:unhideWhenUsed/>
  </w:style>
  <w:style w:type="table" w:styleId="937" w:default="1">
    <w:name w:val="Normal Table"/>
    <w:uiPriority w:val="99"/>
    <w:semiHidden/>
    <w:unhideWhenUsed/>
    <w:tblPr/>
  </w:style>
  <w:style w:type="paragraph" w:styleId="938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table" w:styleId="939" w:customStyle="1">
    <w:name w:val="Сетка таблицы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940" w:customStyle="1">
    <w:name w:val="Сетка таблицы1"/>
    <w:uiPriority w:val="39"/>
    <w:pPr>
      <w:contextualSpacing w:val="0"/>
      <w:ind w:left="0" w:right="0" w:firstLine="851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941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942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943" w:customStyle="1">
    <w:name w:val="Заголовок 3 Знак"/>
    <w:uiPriority w:val="9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table" w:styleId="944" w:customStyle="1">
    <w:name w:val="Сетка таблицы14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945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46" w:customStyle="1">
    <w:name w:val="ConsPlusCell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47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48" w:customStyle="1">
    <w:name w:val="Название объекта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6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949" w:customStyle="1">
    <w:name w:val="Font Style5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https://login.consultant.ru/link/?req=doc&amp;base=LAW&amp;n=357927&amp;date=27.08.2024" TargetMode="External"/><Relationship Id="rId16" Type="http://schemas.openxmlformats.org/officeDocument/2006/relationships/hyperlink" Target="https://login.consultant.ru/link/?req=doc&amp;base=LAW&amp;n=398015&amp;date=27.08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52</cp:revision>
  <dcterms:modified xsi:type="dcterms:W3CDTF">2024-12-03T11:04:11Z</dcterms:modified>
</cp:coreProperties>
</file>