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1B" w:rsidRDefault="00F75651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5C081B" w:rsidRDefault="00F75651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b/>
          <w:sz w:val="26"/>
          <w:szCs w:val="26"/>
          <w:lang w:eastAsia="ru-RU"/>
        </w:rPr>
        <w:t>аренду</w:t>
      </w:r>
      <w:r>
        <w:rPr>
          <w:b/>
          <w:sz w:val="26"/>
          <w:szCs w:val="26"/>
          <w:lang w:eastAsia="ru-RU"/>
        </w:rPr>
        <w:t>, предназначенного для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индивидуального жилищного строительства, расположенного по адресу: Российская Федерация, Белгородская область, </w:t>
      </w:r>
      <w:r w:rsidR="00C5152B">
        <w:rPr>
          <w:b/>
          <w:sz w:val="26"/>
          <w:szCs w:val="26"/>
          <w:lang w:eastAsia="ru-RU"/>
        </w:rPr>
        <w:t>Чернянский район, п</w:t>
      </w:r>
      <w:r>
        <w:rPr>
          <w:b/>
          <w:sz w:val="26"/>
          <w:szCs w:val="26"/>
          <w:lang w:eastAsia="ru-RU"/>
        </w:rPr>
        <w:t xml:space="preserve">. </w:t>
      </w:r>
      <w:r w:rsidR="00C5152B">
        <w:rPr>
          <w:b/>
          <w:sz w:val="26"/>
          <w:szCs w:val="26"/>
          <w:lang w:eastAsia="ru-RU"/>
        </w:rPr>
        <w:t>Чернянка</w:t>
      </w:r>
      <w:r>
        <w:rPr>
          <w:b/>
          <w:sz w:val="26"/>
          <w:szCs w:val="26"/>
          <w:lang w:eastAsia="ru-RU"/>
        </w:rPr>
        <w:t xml:space="preserve">, ул. </w:t>
      </w:r>
      <w:r w:rsidR="00847DD7">
        <w:rPr>
          <w:b/>
          <w:sz w:val="26"/>
          <w:szCs w:val="26"/>
          <w:lang w:eastAsia="ru-RU"/>
        </w:rPr>
        <w:t>Первомайская</w:t>
      </w:r>
      <w:r w:rsidR="00C5152B">
        <w:rPr>
          <w:b/>
          <w:sz w:val="26"/>
          <w:szCs w:val="26"/>
          <w:lang w:eastAsia="ru-RU"/>
        </w:rPr>
        <w:t xml:space="preserve">, д. </w:t>
      </w:r>
      <w:r w:rsidR="00847DD7">
        <w:rPr>
          <w:b/>
          <w:sz w:val="26"/>
          <w:szCs w:val="26"/>
          <w:lang w:eastAsia="ru-RU"/>
        </w:rPr>
        <w:t>216</w:t>
      </w:r>
    </w:p>
    <w:p w:rsidR="005C081B" w:rsidRDefault="005C081B">
      <w:pPr>
        <w:tabs>
          <w:tab w:val="left" w:pos="686"/>
        </w:tabs>
        <w:ind w:firstLine="709"/>
        <w:jc w:val="both"/>
        <w:rPr>
          <w:lang w:eastAsia="ru-RU"/>
        </w:rPr>
      </w:pPr>
    </w:p>
    <w:p w:rsidR="005C081B" w:rsidRPr="00D8495C" w:rsidRDefault="00F75651">
      <w:pPr>
        <w:ind w:firstLine="709"/>
        <w:jc w:val="both"/>
        <w:rPr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bCs/>
          <w:sz w:val="26"/>
          <w:szCs w:val="26"/>
        </w:rPr>
        <w:t xml:space="preserve">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</w:t>
      </w:r>
      <w:r w:rsidRPr="00D8495C">
        <w:rPr>
          <w:sz w:val="26"/>
          <w:szCs w:val="26"/>
          <w:u w:val="single"/>
          <w:lang w:eastAsia="ru-RU"/>
        </w:rPr>
        <w:t xml:space="preserve">государственная собственность на который не разграничена: </w:t>
      </w:r>
    </w:p>
    <w:p w:rsidR="005C081B" w:rsidRDefault="005C081B">
      <w:pPr>
        <w:ind w:firstLine="709"/>
        <w:jc w:val="both"/>
        <w:rPr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134"/>
        <w:gridCol w:w="1543"/>
        <w:gridCol w:w="1860"/>
      </w:tblGrid>
      <w:tr w:rsidR="005C081B">
        <w:trPr>
          <w:trHeight w:val="760"/>
        </w:trPr>
        <w:tc>
          <w:tcPr>
            <w:tcW w:w="567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43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6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5C081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pStyle w:val="ConsNonforma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847DD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Чернянский район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847DD7">
              <w:rPr>
                <w:rFonts w:ascii="Times New Roman" w:hAnsi="Times New Roman"/>
                <w:sz w:val="22"/>
                <w:szCs w:val="22"/>
              </w:rPr>
              <w:t>Первомайская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8495C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r w:rsidR="00847DD7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847DD7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</w:t>
            </w:r>
            <w:r w:rsidR="00847DD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847DD7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1704010:81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847DD7">
            <w:pPr>
              <w:jc w:val="center"/>
            </w:pPr>
            <w:r>
              <w:rPr>
                <w:sz w:val="22"/>
                <w:szCs w:val="22"/>
              </w:rPr>
              <w:t>394</w:t>
            </w:r>
            <w:r w:rsidR="00F75651">
              <w:rPr>
                <w:sz w:val="22"/>
                <w:szCs w:val="22"/>
              </w:rPr>
              <w:t>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5C081B" w:rsidRDefault="005C081B">
      <w:pPr>
        <w:jc w:val="both"/>
        <w:rPr>
          <w:lang w:eastAsia="ru-RU"/>
        </w:rPr>
      </w:pPr>
    </w:p>
    <w:p w:rsidR="005C081B" w:rsidRDefault="00F75651">
      <w:pPr>
        <w:tabs>
          <w:tab w:val="left" w:pos="686"/>
        </w:tabs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  <w:t xml:space="preserve">Граждане, заинтересованные в предоставлении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вправе в течение </w:t>
      </w:r>
      <w:r w:rsidR="00450F20"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 xml:space="preserve"> дней со дня опубликования и размещения информационного извещения подавать заявления о намерении участвовать в аукционе на право заключения договора </w:t>
      </w:r>
      <w:r w:rsidR="00C5152B">
        <w:rPr>
          <w:sz w:val="26"/>
          <w:szCs w:val="26"/>
          <w:lang w:eastAsia="ru-RU"/>
        </w:rPr>
        <w:t>аренды</w:t>
      </w:r>
      <w:r>
        <w:rPr>
          <w:sz w:val="26"/>
          <w:szCs w:val="26"/>
          <w:lang w:eastAsia="ru-RU"/>
        </w:rPr>
        <w:t xml:space="preserve"> такого участка. 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</w:t>
      </w:r>
      <w:r w:rsidR="00C5152B">
        <w:rPr>
          <w:sz w:val="26"/>
          <w:szCs w:val="26"/>
        </w:rPr>
        <w:t>п. Чернянка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пл</w:t>
      </w:r>
      <w:r>
        <w:rPr>
          <w:sz w:val="26"/>
          <w:szCs w:val="26"/>
        </w:rPr>
        <w:t xml:space="preserve">. </w:t>
      </w:r>
      <w:r w:rsidR="00C5152B">
        <w:rPr>
          <w:sz w:val="26"/>
          <w:szCs w:val="26"/>
        </w:rPr>
        <w:t>Октябрьская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д. 13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C5152B">
        <w:rPr>
          <w:sz w:val="26"/>
          <w:szCs w:val="26"/>
        </w:rPr>
        <w:t>39</w:t>
      </w:r>
      <w:r>
        <w:rPr>
          <w:sz w:val="26"/>
          <w:szCs w:val="26"/>
          <w:lang w:eastAsia="ru-RU"/>
        </w:rPr>
        <w:t>, понедельник – пятница с 0</w:t>
      </w:r>
      <w:r w:rsidR="00C5152B">
        <w:rPr>
          <w:sz w:val="26"/>
          <w:szCs w:val="26"/>
          <w:lang w:eastAsia="ru-RU"/>
        </w:rPr>
        <w:t>8:00 до 1</w:t>
      </w:r>
      <w:r w:rsidR="00847DD7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:00. Контактный телефон: </w:t>
      </w:r>
      <w:r w:rsidR="00C5152B" w:rsidRPr="00C5152B">
        <w:rPr>
          <w:sz w:val="26"/>
          <w:szCs w:val="26"/>
          <w:lang w:eastAsia="ru-RU"/>
        </w:rPr>
        <w:t xml:space="preserve">8 </w:t>
      </w:r>
      <w:r>
        <w:rPr>
          <w:sz w:val="26"/>
          <w:szCs w:val="26"/>
          <w:lang w:eastAsia="ru-RU"/>
        </w:rPr>
        <w:t>(47</w:t>
      </w:r>
      <w:r w:rsidR="00C5152B" w:rsidRPr="00C5152B">
        <w:rPr>
          <w:sz w:val="26"/>
          <w:szCs w:val="26"/>
          <w:lang w:eastAsia="ru-RU"/>
        </w:rPr>
        <w:t>232</w:t>
      </w:r>
      <w:r>
        <w:rPr>
          <w:sz w:val="26"/>
          <w:szCs w:val="26"/>
          <w:lang w:eastAsia="ru-RU"/>
        </w:rPr>
        <w:t xml:space="preserve">) </w:t>
      </w:r>
      <w:r w:rsidR="00C5152B" w:rsidRPr="00C5152B">
        <w:rPr>
          <w:sz w:val="26"/>
          <w:szCs w:val="26"/>
          <w:lang w:eastAsia="ru-RU"/>
        </w:rPr>
        <w:t>5</w:t>
      </w:r>
      <w:r w:rsidR="00C5152B">
        <w:rPr>
          <w:sz w:val="26"/>
          <w:szCs w:val="26"/>
          <w:lang w:eastAsia="ru-RU"/>
        </w:rPr>
        <w:t>-50-</w:t>
      </w:r>
      <w:r w:rsidR="00C5152B" w:rsidRPr="00C5152B">
        <w:rPr>
          <w:sz w:val="26"/>
          <w:szCs w:val="26"/>
          <w:lang w:eastAsia="ru-RU"/>
        </w:rPr>
        <w:t>40</w:t>
      </w:r>
      <w:r>
        <w:rPr>
          <w:sz w:val="26"/>
          <w:szCs w:val="26"/>
          <w:lang w:eastAsia="ru-RU"/>
        </w:rPr>
        <w:t xml:space="preserve">, адрес электронной почты: </w:t>
      </w:r>
      <w:proofErr w:type="spellStart"/>
      <w:r w:rsidR="00C5152B">
        <w:rPr>
          <w:sz w:val="26"/>
          <w:szCs w:val="26"/>
          <w:lang w:val="en-US"/>
        </w:rPr>
        <w:t>zemlya</w:t>
      </w:r>
      <w:proofErr w:type="spellEnd"/>
      <w:r w:rsidR="00C5152B" w:rsidRPr="00C5152B">
        <w:rPr>
          <w:sz w:val="26"/>
          <w:szCs w:val="26"/>
        </w:rPr>
        <w:t>39@</w:t>
      </w:r>
      <w:proofErr w:type="spellStart"/>
      <w:r w:rsidR="00C5152B">
        <w:rPr>
          <w:sz w:val="26"/>
          <w:szCs w:val="26"/>
          <w:lang w:val="en-US"/>
        </w:rPr>
        <w:t>ch</w:t>
      </w:r>
      <w:proofErr w:type="spellEnd"/>
      <w:r w:rsidRPr="00C5152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belregion</w:t>
      </w:r>
      <w:proofErr w:type="spellEnd"/>
      <w:r w:rsidRPr="00C5152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Способ подачи заявления: заявления подаются в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sz w:val="26"/>
          <w:szCs w:val="26"/>
          <w:lang w:eastAsia="ru-RU"/>
        </w:rPr>
        <w:t xml:space="preserve"> лично или посредством почтовой связи (согласно приложения № 1), а также электронной почты.</w:t>
      </w:r>
    </w:p>
    <w:p w:rsidR="005C081B" w:rsidRDefault="00F75651">
      <w:pPr>
        <w:ind w:firstLine="709"/>
        <w:rPr>
          <w:lang w:eastAsia="ru-RU"/>
        </w:rPr>
      </w:pPr>
      <w:r>
        <w:rPr>
          <w:sz w:val="26"/>
          <w:szCs w:val="26"/>
          <w:lang w:eastAsia="ru-RU"/>
        </w:rPr>
        <w:t xml:space="preserve">Срок приема заявлений: с </w:t>
      </w:r>
      <w:r w:rsidR="00847DD7"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>.0</w:t>
      </w:r>
      <w:r w:rsidR="000A19B9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.2023 г. по </w:t>
      </w:r>
      <w:r w:rsidR="00847DD7">
        <w:rPr>
          <w:sz w:val="26"/>
          <w:szCs w:val="26"/>
          <w:lang w:eastAsia="ru-RU"/>
        </w:rPr>
        <w:t>28</w:t>
      </w:r>
      <w:r>
        <w:rPr>
          <w:sz w:val="26"/>
          <w:szCs w:val="26"/>
          <w:lang w:eastAsia="ru-RU"/>
        </w:rPr>
        <w:t>.0</w:t>
      </w:r>
      <w:r w:rsidR="000A19B9">
        <w:rPr>
          <w:sz w:val="26"/>
          <w:szCs w:val="26"/>
          <w:lang w:eastAsia="ru-RU"/>
        </w:rPr>
        <w:t>6</w:t>
      </w:r>
      <w:r>
        <w:rPr>
          <w:sz w:val="26"/>
          <w:szCs w:val="26"/>
          <w:lang w:eastAsia="ru-RU"/>
        </w:rPr>
        <w:t>.2023 г.</w:t>
      </w:r>
    </w:p>
    <w:p w:rsidR="005C081B" w:rsidRDefault="005C081B">
      <w:pPr>
        <w:ind w:firstLine="709"/>
        <w:rPr>
          <w:lang w:eastAsia="ru-RU"/>
        </w:rPr>
      </w:pPr>
    </w:p>
    <w:p w:rsidR="005C081B" w:rsidRDefault="00F75651">
      <w:pPr>
        <w:tabs>
          <w:tab w:val="left" w:pos="2250"/>
        </w:tabs>
        <w:ind w:firstLine="709"/>
        <w:jc w:val="both"/>
        <w:rPr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 xml:space="preserve">В случае поступления заявлений о намерении участвовать в аукционе на право заключения договора купли-продажи земельного участка, будет проводиться аукцион на право заключения договора </w:t>
      </w:r>
      <w:r w:rsidR="00D8495C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участка.</w:t>
      </w:r>
    </w:p>
    <w:p w:rsidR="005C081B" w:rsidRDefault="005C081B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F75651" w:rsidP="00847DD7">
      <w:pPr>
        <w:pStyle w:val="a6"/>
        <w:rPr>
          <w:sz w:val="26"/>
          <w:szCs w:val="26"/>
        </w:rPr>
      </w:pPr>
      <w:bookmarkStart w:id="0" w:name="_GoBack"/>
      <w:bookmarkEnd w:id="0"/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5C081B">
      <w:headerReference w:type="default" r:id="rId8"/>
      <w:footerReference w:type="even" r:id="rId9"/>
      <w:footerReference w:type="default" r:id="rId10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87" w:rsidRDefault="006C5C87">
      <w:r>
        <w:separator/>
      </w:r>
    </w:p>
  </w:endnote>
  <w:endnote w:type="continuationSeparator" w:id="0">
    <w:p w:rsidR="006C5C87" w:rsidRDefault="006C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C081B" w:rsidRDefault="005C081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5C081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87" w:rsidRDefault="006C5C87">
      <w:r>
        <w:separator/>
      </w:r>
    </w:p>
  </w:footnote>
  <w:footnote w:type="continuationSeparator" w:id="0">
    <w:p w:rsidR="006C5C87" w:rsidRDefault="006C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847DD7"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61F"/>
    <w:multiLevelType w:val="hybridMultilevel"/>
    <w:tmpl w:val="9F9C9976"/>
    <w:lvl w:ilvl="0" w:tplc="C0C841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726292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1F66E5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D3893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14320F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A0D8E5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33581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D3DEACB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51EC3EC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162E1C16"/>
    <w:multiLevelType w:val="hybridMultilevel"/>
    <w:tmpl w:val="5772149C"/>
    <w:lvl w:ilvl="0" w:tplc="F6942A9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6215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0E24A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C2EE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DAF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B8C8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0204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4CA7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BAB5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971A0A"/>
    <w:multiLevelType w:val="hybridMultilevel"/>
    <w:tmpl w:val="2C3A0556"/>
    <w:lvl w:ilvl="0" w:tplc="00B6C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B5B446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82F0AD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720AE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8A4E7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816939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496C4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891208C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4EED42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52C47F43"/>
    <w:multiLevelType w:val="hybridMultilevel"/>
    <w:tmpl w:val="078613A6"/>
    <w:lvl w:ilvl="0" w:tplc="0C3C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65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B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A2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60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6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C61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E95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D20CA"/>
    <w:multiLevelType w:val="hybridMultilevel"/>
    <w:tmpl w:val="575CF214"/>
    <w:lvl w:ilvl="0" w:tplc="811A66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F2FED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5AB4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D4CF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48C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742E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4283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20060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76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B4627C"/>
    <w:multiLevelType w:val="hybridMultilevel"/>
    <w:tmpl w:val="1A406086"/>
    <w:lvl w:ilvl="0" w:tplc="52225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AE6CE4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098E5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5F471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D6EA1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0D189A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0E04F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6D63DE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7AE36B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71406501"/>
    <w:multiLevelType w:val="hybridMultilevel"/>
    <w:tmpl w:val="356CE8EC"/>
    <w:lvl w:ilvl="0" w:tplc="3B84B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64D6D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9DEA8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E8A0BF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4570286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8A825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8762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FA4D04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C23AA6D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81B"/>
    <w:rsid w:val="000A19B9"/>
    <w:rsid w:val="001F48B3"/>
    <w:rsid w:val="00450F20"/>
    <w:rsid w:val="004A18DF"/>
    <w:rsid w:val="005C081B"/>
    <w:rsid w:val="005C27E3"/>
    <w:rsid w:val="006C5C87"/>
    <w:rsid w:val="007C65BB"/>
    <w:rsid w:val="00847DD7"/>
    <w:rsid w:val="00C5152B"/>
    <w:rsid w:val="00D8495C"/>
    <w:rsid w:val="00F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E7FE"/>
  <w15:docId w15:val="{46CFA694-E70A-47A6-9314-2A471D3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styleId="aff6">
    <w:name w:val="Normal (Web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Dascha</cp:lastModifiedBy>
  <cp:revision>20</cp:revision>
  <cp:lastPrinted>2023-05-02T08:55:00Z</cp:lastPrinted>
  <dcterms:created xsi:type="dcterms:W3CDTF">2023-04-19T07:22:00Z</dcterms:created>
  <dcterms:modified xsi:type="dcterms:W3CDTF">2023-05-29T06:26:00Z</dcterms:modified>
</cp:coreProperties>
</file>